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112FD" w14:textId="39D543FC" w:rsidR="003028F2" w:rsidRPr="00FA4D57" w:rsidRDefault="003028F2" w:rsidP="00FA4D57">
      <w:pPr>
        <w:pStyle w:val="BodyText2"/>
        <w:pBdr>
          <w:left w:val="single" w:sz="4" w:space="2" w:color="auto"/>
          <w:right w:val="single" w:sz="4" w:space="2" w:color="auto"/>
        </w:pBdr>
        <w:shd w:val="clear" w:color="auto" w:fill="007C91"/>
        <w:rPr>
          <w:color w:val="FFFFFF"/>
          <w:sz w:val="20"/>
        </w:rPr>
      </w:pPr>
      <w:r w:rsidRPr="00FA4D57">
        <w:rPr>
          <w:color w:val="FFFFFF"/>
          <w:sz w:val="20"/>
        </w:rPr>
        <w:t xml:space="preserve">Throughout this policy, the words </w:t>
      </w:r>
      <w:r w:rsidR="0077727B" w:rsidRPr="00FA4D57">
        <w:rPr>
          <w:color w:val="FFFFFF"/>
          <w:sz w:val="20"/>
        </w:rPr>
        <w:t>"</w:t>
      </w:r>
      <w:r w:rsidRPr="00FA4D57">
        <w:rPr>
          <w:color w:val="FFFFFF"/>
          <w:sz w:val="20"/>
        </w:rPr>
        <w:t>you</w:t>
      </w:r>
      <w:r w:rsidR="0077727B" w:rsidRPr="00FA4D57">
        <w:rPr>
          <w:color w:val="FFFFFF"/>
          <w:sz w:val="20"/>
        </w:rPr>
        <w:t>"</w:t>
      </w:r>
      <w:r w:rsidRPr="00FA4D57">
        <w:rPr>
          <w:color w:val="FFFFFF"/>
          <w:sz w:val="20"/>
        </w:rPr>
        <w:t xml:space="preserve"> and </w:t>
      </w:r>
      <w:r w:rsidR="0077727B" w:rsidRPr="00FA4D57">
        <w:rPr>
          <w:color w:val="FFFFFF"/>
          <w:sz w:val="20"/>
        </w:rPr>
        <w:t>"</w:t>
      </w:r>
      <w:r w:rsidRPr="00FA4D57">
        <w:rPr>
          <w:color w:val="FFFFFF"/>
          <w:sz w:val="20"/>
        </w:rPr>
        <w:t>your</w:t>
      </w:r>
      <w:r w:rsidR="0077727B" w:rsidRPr="00FA4D57">
        <w:rPr>
          <w:color w:val="FFFFFF"/>
          <w:sz w:val="20"/>
        </w:rPr>
        <w:t>"</w:t>
      </w:r>
      <w:r w:rsidRPr="00FA4D57">
        <w:rPr>
          <w:color w:val="FFFFFF"/>
          <w:sz w:val="20"/>
        </w:rPr>
        <w:t xml:space="preserve"> refer to the named insured shown in the </w:t>
      </w:r>
      <w:r w:rsidR="0077727B" w:rsidRPr="00FA4D57">
        <w:rPr>
          <w:color w:val="FFFFFF"/>
          <w:sz w:val="20"/>
        </w:rPr>
        <w:t>"</w:t>
      </w:r>
      <w:r w:rsidRPr="00FA4D57">
        <w:rPr>
          <w:color w:val="FFFFFF"/>
          <w:sz w:val="20"/>
        </w:rPr>
        <w:t>Declarations.</w:t>
      </w:r>
      <w:r w:rsidR="0077727B" w:rsidRPr="00FA4D57">
        <w:rPr>
          <w:color w:val="FFFFFF"/>
          <w:sz w:val="20"/>
        </w:rPr>
        <w:t>" "</w:t>
      </w:r>
      <w:r w:rsidRPr="00FA4D57">
        <w:rPr>
          <w:color w:val="FFFFFF"/>
          <w:sz w:val="20"/>
        </w:rPr>
        <w:t>We,</w:t>
      </w:r>
      <w:r w:rsidR="0077727B" w:rsidRPr="00FA4D57">
        <w:rPr>
          <w:color w:val="FFFFFF"/>
          <w:sz w:val="20"/>
        </w:rPr>
        <w:t>"</w:t>
      </w:r>
      <w:r w:rsidRPr="00FA4D57">
        <w:rPr>
          <w:color w:val="FFFFFF"/>
          <w:sz w:val="20"/>
        </w:rPr>
        <w:t xml:space="preserve"> </w:t>
      </w:r>
      <w:r w:rsidR="0077727B" w:rsidRPr="00FA4D57">
        <w:rPr>
          <w:color w:val="FFFFFF"/>
          <w:sz w:val="20"/>
        </w:rPr>
        <w:t>"</w:t>
      </w:r>
      <w:r w:rsidRPr="00FA4D57">
        <w:rPr>
          <w:color w:val="FFFFFF"/>
          <w:sz w:val="20"/>
        </w:rPr>
        <w:t>us</w:t>
      </w:r>
      <w:r w:rsidR="0077727B" w:rsidRPr="00FA4D57">
        <w:rPr>
          <w:color w:val="FFFFFF"/>
          <w:sz w:val="20"/>
        </w:rPr>
        <w:t>"</w:t>
      </w:r>
      <w:r w:rsidR="00D919D5" w:rsidRPr="00FA4D57">
        <w:rPr>
          <w:color w:val="FFFFFF"/>
          <w:sz w:val="20"/>
        </w:rPr>
        <w:t>,</w:t>
      </w:r>
      <w:r w:rsidRPr="00FA4D57">
        <w:rPr>
          <w:color w:val="FFFFFF"/>
          <w:sz w:val="20"/>
        </w:rPr>
        <w:t xml:space="preserve"> and </w:t>
      </w:r>
      <w:r w:rsidR="0077727B" w:rsidRPr="00FA4D57">
        <w:rPr>
          <w:color w:val="FFFFFF"/>
          <w:sz w:val="20"/>
        </w:rPr>
        <w:t>"</w:t>
      </w:r>
      <w:r w:rsidRPr="00FA4D57">
        <w:rPr>
          <w:color w:val="FFFFFF"/>
          <w:sz w:val="20"/>
        </w:rPr>
        <w:t>our</w:t>
      </w:r>
      <w:r w:rsidR="0077727B" w:rsidRPr="00FA4D57">
        <w:rPr>
          <w:color w:val="FFFFFF"/>
          <w:sz w:val="20"/>
        </w:rPr>
        <w:t>"</w:t>
      </w:r>
      <w:r w:rsidRPr="00FA4D57">
        <w:rPr>
          <w:color w:val="FFFFFF"/>
          <w:sz w:val="20"/>
        </w:rPr>
        <w:t xml:space="preserve"> refer to the company providing this insurance. Other words and phrases that appear in quotation marks have special meanings.</w:t>
      </w:r>
      <w:r w:rsidR="0077727B" w:rsidRPr="00FA4D57">
        <w:rPr>
          <w:color w:val="FFFFFF"/>
          <w:sz w:val="20"/>
        </w:rPr>
        <w:t xml:space="preserve"> </w:t>
      </w:r>
      <w:r w:rsidRPr="00FA4D57">
        <w:rPr>
          <w:color w:val="FFFFFF"/>
          <w:sz w:val="20"/>
        </w:rPr>
        <w:t>Refer to XXII. DEFINITIONS SECTION of the policy.</w:t>
      </w:r>
      <w:r w:rsidR="0077727B" w:rsidRPr="00FA4D57">
        <w:rPr>
          <w:color w:val="FFFFFF"/>
          <w:sz w:val="20"/>
        </w:rPr>
        <w:t xml:space="preserve"> </w:t>
      </w:r>
    </w:p>
    <w:p w14:paraId="74826FC4" w14:textId="77777777" w:rsidR="003028F2" w:rsidRDefault="003028F2">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rPr>
          <w:sz w:val="12"/>
        </w:rPr>
      </w:pPr>
    </w:p>
    <w:p w14:paraId="4B0695C8" w14:textId="56C3D680"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word insured means any person or organization qualifying as such under III. EMPLOYEE BENEFITS LIABILITY WHO IS AN INSURED SECTION.</w:t>
      </w:r>
    </w:p>
    <w:p w14:paraId="4656462B" w14:textId="15BF0881" w:rsidR="003028F2" w:rsidRPr="0007772C" w:rsidRDefault="003028F2" w:rsidP="0007772C">
      <w:pPr>
        <w:pStyle w:val="BodyText3"/>
        <w:spacing w:after="100" w:line="268" w:lineRule="exact"/>
        <w:rPr>
          <w:rFonts w:ascii="Palatino Linotype" w:hAnsi="Palatino Linotype"/>
          <w:szCs w:val="22"/>
        </w:rPr>
      </w:pPr>
      <w:r w:rsidRPr="0007772C">
        <w:rPr>
          <w:rFonts w:ascii="Palatino Linotype" w:hAnsi="Palatino Linotype"/>
          <w:szCs w:val="22"/>
        </w:rPr>
        <w:t>This Employee Benefits Liability Coverage Part along with XXI. COMMON POLICY CONDITIONS SECTION and XXII. DEFINITIONS SECTION of the policy contain all our obligations regarding this coverage.</w:t>
      </w:r>
      <w:r w:rsidR="0077727B">
        <w:rPr>
          <w:rFonts w:ascii="Palatino Linotype" w:hAnsi="Palatino Linotype"/>
          <w:szCs w:val="22"/>
        </w:rPr>
        <w:t xml:space="preserve"> </w:t>
      </w:r>
      <w:r w:rsidRPr="0007772C">
        <w:rPr>
          <w:rFonts w:ascii="Palatino Linotype" w:hAnsi="Palatino Linotype"/>
          <w:szCs w:val="22"/>
        </w:rPr>
        <w:t>We have no other obligation unless the policy, that this Employee Benefits Liability Coverage Part is part of, is amended accordingly.</w:t>
      </w:r>
    </w:p>
    <w:p w14:paraId="72DEBED9"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p>
    <w:p w14:paraId="664C808B" w14:textId="77777777" w:rsidR="003028F2" w:rsidRPr="0007772C" w:rsidRDefault="003028F2" w:rsidP="0007772C">
      <w:pPr>
        <w:pStyle w:val="1Outline"/>
        <w:numPr>
          <w:ilvl w:val="0"/>
          <w:numId w:val="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sectPr w:rsidR="003028F2" w:rsidRPr="0007772C" w:rsidSect="0007772C">
          <w:headerReference w:type="even" r:id="rId8"/>
          <w:headerReference w:type="default" r:id="rId9"/>
          <w:footerReference w:type="even" r:id="rId10"/>
          <w:footerReference w:type="default" r:id="rId11"/>
          <w:headerReference w:type="first" r:id="rId12"/>
          <w:footerReference w:type="first" r:id="rId13"/>
          <w:type w:val="continuous"/>
          <w:pgSz w:w="12240" w:h="15840"/>
          <w:pgMar w:top="720" w:right="720" w:bottom="720" w:left="720" w:header="720" w:footer="720" w:gutter="0"/>
          <w:cols w:space="720"/>
          <w:docGrid w:linePitch="272"/>
        </w:sectPr>
      </w:pPr>
    </w:p>
    <w:p w14:paraId="1FEC3C20" w14:textId="5B6EC8A8" w:rsidR="003028F2" w:rsidRPr="00FA4D57" w:rsidRDefault="003028F2" w:rsidP="0007772C">
      <w:pPr>
        <w:pStyle w:val="1Outline"/>
        <w:numPr>
          <w:ilvl w:val="0"/>
          <w:numId w:val="1"/>
        </w:numPr>
        <w:tabs>
          <w:tab w:val="clear" w:pos="720"/>
          <w:tab w:val="left" w:pos="-1152"/>
          <w:tab w:val="left" w:pos="-72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EMPLOYEE BENEFITS LIABILITY COVERAGE SECTION</w:t>
      </w:r>
    </w:p>
    <w:p w14:paraId="41218B11" w14:textId="5C554C13" w:rsidR="003028F2" w:rsidRPr="00FA4D57" w:rsidRDefault="003028F2" w:rsidP="0007772C">
      <w:pPr>
        <w:pStyle w:val="2Outline"/>
        <w:numPr>
          <w:ilvl w:val="1"/>
          <w:numId w:val="1"/>
        </w:numPr>
        <w:tabs>
          <w:tab w:val="clear" w:pos="720"/>
          <w:tab w:val="clear" w:pos="1440"/>
          <w:tab w:val="left" w:pos="-1152"/>
          <w:tab w:val="left" w:pos="-720"/>
        </w:tabs>
        <w:spacing w:after="100" w:line="268" w:lineRule="exact"/>
        <w:rPr>
          <w:rFonts w:ascii="Palatino Linotype" w:hAnsi="Palatino Linotype"/>
          <w:color w:val="007C91"/>
          <w:sz w:val="22"/>
          <w:szCs w:val="22"/>
        </w:rPr>
      </w:pPr>
      <w:r w:rsidRPr="00FA4D57">
        <w:rPr>
          <w:rFonts w:ascii="Palatino Linotype" w:hAnsi="Palatino Linotype"/>
          <w:b/>
          <w:color w:val="007C91"/>
          <w:sz w:val="22"/>
          <w:szCs w:val="22"/>
        </w:rPr>
        <w:t>EMPLOYEE BENEFITS LIABILITY</w:t>
      </w:r>
    </w:p>
    <w:p w14:paraId="3EE0DCB3" w14:textId="605D2CA3" w:rsidR="001A1C84" w:rsidRPr="0007772C" w:rsidRDefault="001A1C8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We will pay on behalf of the insured all </w:t>
      </w:r>
      <w:r w:rsidR="007A6617" w:rsidRPr="0007772C">
        <w:rPr>
          <w:rFonts w:ascii="Palatino Linotype" w:hAnsi="Palatino Linotype"/>
          <w:sz w:val="22"/>
          <w:szCs w:val="22"/>
        </w:rPr>
        <w:t>sums</w:t>
      </w:r>
      <w:r w:rsidRPr="0007772C">
        <w:rPr>
          <w:rFonts w:ascii="Palatino Linotype" w:hAnsi="Palatino Linotype"/>
          <w:sz w:val="22"/>
          <w:szCs w:val="22"/>
        </w:rPr>
        <w:t xml:space="preserve"> </w:t>
      </w:r>
      <w:r w:rsidR="007A6617" w:rsidRPr="0007772C">
        <w:rPr>
          <w:rFonts w:ascii="Palatino Linotype" w:hAnsi="Palatino Linotype"/>
          <w:sz w:val="22"/>
          <w:szCs w:val="22"/>
        </w:rPr>
        <w:t>the</w:t>
      </w:r>
      <w:r w:rsidRPr="0007772C">
        <w:rPr>
          <w:rFonts w:ascii="Palatino Linotype" w:hAnsi="Palatino Linotype"/>
          <w:sz w:val="22"/>
          <w:szCs w:val="22"/>
        </w:rPr>
        <w:t xml:space="preserve"> insured becomes legally obligated to pay as </w:t>
      </w:r>
      <w:r w:rsidR="0077727B">
        <w:rPr>
          <w:rFonts w:ascii="Palatino Linotype" w:hAnsi="Palatino Linotype"/>
          <w:sz w:val="22"/>
          <w:szCs w:val="22"/>
        </w:rPr>
        <w:t>"</w:t>
      </w:r>
      <w:r w:rsidR="007A6617" w:rsidRPr="0007772C">
        <w:rPr>
          <w:rFonts w:ascii="Palatino Linotype" w:hAnsi="Palatino Linotype"/>
          <w:sz w:val="22"/>
          <w:szCs w:val="22"/>
        </w:rPr>
        <w:t>loss</w:t>
      </w:r>
      <w:r w:rsidR="0077727B">
        <w:rPr>
          <w:rFonts w:ascii="Palatino Linotype" w:hAnsi="Palatino Linotype"/>
          <w:sz w:val="22"/>
          <w:szCs w:val="22"/>
        </w:rPr>
        <w:t>"</w:t>
      </w:r>
      <w:r w:rsidR="007A6617" w:rsidRPr="0007772C">
        <w:rPr>
          <w:rFonts w:ascii="Palatino Linotype" w:hAnsi="Palatino Linotype"/>
          <w:sz w:val="22"/>
          <w:szCs w:val="22"/>
        </w:rPr>
        <w:t xml:space="preserve"> because of </w:t>
      </w:r>
      <w:r w:rsidRPr="0007772C">
        <w:rPr>
          <w:rFonts w:ascii="Palatino Linotype" w:hAnsi="Palatino Linotype"/>
          <w:sz w:val="22"/>
          <w:szCs w:val="22"/>
        </w:rPr>
        <w:t xml:space="preserve">a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in the </w:t>
      </w:r>
      <w:r w:rsidR="0077727B">
        <w:rPr>
          <w:rFonts w:ascii="Palatino Linotype" w:hAnsi="Palatino Linotype"/>
          <w:sz w:val="22"/>
          <w:szCs w:val="22"/>
        </w:rPr>
        <w:t>"</w:t>
      </w:r>
      <w:r w:rsidRPr="0007772C">
        <w:rPr>
          <w:rFonts w:ascii="Palatino Linotype" w:hAnsi="Palatino Linotype"/>
          <w:sz w:val="22"/>
          <w:szCs w:val="22"/>
        </w:rPr>
        <w:t>administration</w:t>
      </w:r>
      <w:r w:rsidR="0077727B">
        <w:rPr>
          <w:rFonts w:ascii="Palatino Linotype" w:hAnsi="Palatino Linotype"/>
          <w:sz w:val="22"/>
          <w:szCs w:val="22"/>
        </w:rPr>
        <w:t>"</w:t>
      </w:r>
      <w:r w:rsidRPr="0007772C">
        <w:rPr>
          <w:rFonts w:ascii="Palatino Linotype" w:hAnsi="Palatino Linotype"/>
          <w:sz w:val="22"/>
          <w:szCs w:val="22"/>
        </w:rPr>
        <w:t xml:space="preserve"> of </w:t>
      </w:r>
      <w:r w:rsidR="0077727B">
        <w:rPr>
          <w:rFonts w:ascii="Palatino Linotype" w:hAnsi="Palatino Linotype"/>
          <w:sz w:val="22"/>
          <w:szCs w:val="22"/>
        </w:rPr>
        <w:t>"</w:t>
      </w:r>
      <w:r w:rsidRPr="0007772C">
        <w:rPr>
          <w:rFonts w:ascii="Palatino Linotype" w:hAnsi="Palatino Linotype"/>
          <w:sz w:val="22"/>
          <w:szCs w:val="22"/>
        </w:rPr>
        <w:t>public employee benefits</w:t>
      </w:r>
      <w:r w:rsidR="0077727B">
        <w:rPr>
          <w:rFonts w:ascii="Palatino Linotype" w:hAnsi="Palatino Linotype"/>
          <w:sz w:val="22"/>
          <w:szCs w:val="22"/>
        </w:rPr>
        <w:t>"</w:t>
      </w:r>
      <w:r w:rsidR="00D919D5" w:rsidRPr="0007772C">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private employee benefits</w:t>
      </w:r>
      <w:r w:rsidR="0077727B">
        <w:rPr>
          <w:rFonts w:ascii="Palatino Linotype" w:hAnsi="Palatino Linotype"/>
          <w:sz w:val="22"/>
          <w:szCs w:val="22"/>
        </w:rPr>
        <w:t>"</w:t>
      </w:r>
      <w:r w:rsidR="00AD792C" w:rsidRPr="0007772C">
        <w:rPr>
          <w:rFonts w:ascii="Palatino Linotype" w:hAnsi="Palatino Linotype"/>
          <w:sz w:val="22"/>
          <w:szCs w:val="22"/>
        </w:rPr>
        <w:t xml:space="preserve">. </w:t>
      </w:r>
      <w:r w:rsidRPr="0007772C">
        <w:rPr>
          <w:rFonts w:ascii="Palatino Linotype" w:hAnsi="Palatino Linotype"/>
          <w:sz w:val="22"/>
          <w:szCs w:val="22"/>
        </w:rPr>
        <w:t xml:space="preserve">Insurance provided by this Employee Benefits Liability Coverage Part </w:t>
      </w:r>
      <w:r w:rsidR="007A6617" w:rsidRPr="0007772C">
        <w:rPr>
          <w:rFonts w:ascii="Palatino Linotype" w:hAnsi="Palatino Linotype"/>
          <w:sz w:val="22"/>
          <w:szCs w:val="22"/>
        </w:rPr>
        <w:t xml:space="preserve">applies to </w:t>
      </w:r>
      <w:r w:rsidR="0077727B">
        <w:rPr>
          <w:rFonts w:ascii="Palatino Linotype" w:hAnsi="Palatino Linotype"/>
          <w:sz w:val="22"/>
          <w:szCs w:val="22"/>
        </w:rPr>
        <w:t>"</w:t>
      </w:r>
      <w:r w:rsidR="007A6617" w:rsidRPr="0007772C">
        <w:rPr>
          <w:rFonts w:ascii="Palatino Linotype" w:hAnsi="Palatino Linotype"/>
          <w:sz w:val="22"/>
          <w:szCs w:val="22"/>
        </w:rPr>
        <w:t>loss</w:t>
      </w:r>
      <w:r w:rsidR="0077727B">
        <w:rPr>
          <w:rFonts w:ascii="Palatino Linotype" w:hAnsi="Palatino Linotype"/>
          <w:sz w:val="22"/>
          <w:szCs w:val="22"/>
        </w:rPr>
        <w:t>"</w:t>
      </w:r>
      <w:r w:rsidR="007A6617" w:rsidRPr="0007772C">
        <w:rPr>
          <w:rFonts w:ascii="Palatino Linotype" w:hAnsi="Palatino Linotype"/>
          <w:sz w:val="22"/>
          <w:szCs w:val="22"/>
        </w:rPr>
        <w:t xml:space="preserve"> only if: </w:t>
      </w:r>
    </w:p>
    <w:p w14:paraId="672EEBD0" w14:textId="5650396E" w:rsidR="007A6617" w:rsidRPr="0007772C" w:rsidRDefault="007A6617" w:rsidP="0007772C">
      <w:pPr>
        <w:pStyle w:val="ListParagraph"/>
        <w:numPr>
          <w:ilvl w:val="2"/>
          <w:numId w:val="1"/>
        </w:numPr>
        <w:tabs>
          <w:tab w:val="left" w:pos="-1152"/>
          <w:tab w:val="left" w:pos="-720"/>
          <w:tab w:val="left" w:pos="0"/>
          <w:tab w:val="left" w:pos="360"/>
          <w:tab w:val="left" w:pos="99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is committed in the </w:t>
      </w:r>
      <w:r w:rsidR="0077727B">
        <w:rPr>
          <w:rFonts w:ascii="Palatino Linotype" w:hAnsi="Palatino Linotype"/>
          <w:sz w:val="22"/>
          <w:szCs w:val="22"/>
        </w:rPr>
        <w:t>"</w:t>
      </w:r>
      <w:r w:rsidRPr="0007772C">
        <w:rPr>
          <w:rFonts w:ascii="Palatino Linotype" w:hAnsi="Palatino Linotype"/>
          <w:sz w:val="22"/>
          <w:szCs w:val="22"/>
        </w:rPr>
        <w:t>coverage territory</w:t>
      </w:r>
      <w:r w:rsidR="0077727B">
        <w:rPr>
          <w:rFonts w:ascii="Palatino Linotype" w:hAnsi="Palatino Linotype"/>
          <w:sz w:val="22"/>
          <w:szCs w:val="22"/>
        </w:rPr>
        <w:t>"</w:t>
      </w:r>
      <w:r w:rsidRPr="0007772C">
        <w:rPr>
          <w:rFonts w:ascii="Palatino Linotype" w:hAnsi="Palatino Linotype"/>
          <w:sz w:val="22"/>
          <w:szCs w:val="22"/>
        </w:rPr>
        <w:t>;</w:t>
      </w:r>
    </w:p>
    <w:p w14:paraId="537F8A7B" w14:textId="1A01F407" w:rsidR="001A1C84" w:rsidRPr="0007772C" w:rsidRDefault="007A6617" w:rsidP="0007772C">
      <w:pPr>
        <w:pStyle w:val="ListParagraph"/>
        <w:numPr>
          <w:ilvl w:val="2"/>
          <w:numId w:val="1"/>
        </w:numPr>
        <w:tabs>
          <w:tab w:val="left" w:pos="-1152"/>
          <w:tab w:val="left" w:pos="-720"/>
          <w:tab w:val="left" w:pos="0"/>
          <w:tab w:val="left" w:pos="360"/>
          <w:tab w:val="left" w:pos="99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is c</w:t>
      </w:r>
      <w:r w:rsidR="001A1C84" w:rsidRPr="0007772C">
        <w:rPr>
          <w:rFonts w:ascii="Palatino Linotype" w:hAnsi="Palatino Linotype"/>
          <w:sz w:val="22"/>
          <w:szCs w:val="22"/>
        </w:rPr>
        <w:t xml:space="preserve">ommitted on or after the Retroactive Date, if any, shown in the </w:t>
      </w:r>
      <w:r w:rsidR="0077727B">
        <w:rPr>
          <w:rFonts w:ascii="Palatino Linotype" w:hAnsi="Palatino Linotype"/>
          <w:sz w:val="22"/>
          <w:szCs w:val="22"/>
        </w:rPr>
        <w:t>"</w:t>
      </w:r>
      <w:r w:rsidR="001A1C84" w:rsidRPr="0007772C">
        <w:rPr>
          <w:rFonts w:ascii="Palatino Linotype" w:hAnsi="Palatino Linotype"/>
          <w:sz w:val="22"/>
          <w:szCs w:val="22"/>
        </w:rPr>
        <w:t>Declarations</w:t>
      </w:r>
      <w:r w:rsidR="0077727B">
        <w:rPr>
          <w:rFonts w:ascii="Palatino Linotype" w:hAnsi="Palatino Linotype"/>
          <w:sz w:val="22"/>
          <w:szCs w:val="22"/>
        </w:rPr>
        <w:t>"</w:t>
      </w:r>
      <w:r w:rsidR="001A1C84" w:rsidRPr="0007772C">
        <w:rPr>
          <w:rFonts w:ascii="Palatino Linotype" w:hAnsi="Palatino Linotype"/>
          <w:sz w:val="22"/>
          <w:szCs w:val="22"/>
        </w:rPr>
        <w:t xml:space="preserve"> and before the </w:t>
      </w:r>
      <w:r w:rsidRPr="0007772C">
        <w:rPr>
          <w:rFonts w:ascii="Palatino Linotype" w:hAnsi="Palatino Linotype"/>
          <w:sz w:val="22"/>
          <w:szCs w:val="22"/>
        </w:rPr>
        <w:t xml:space="preserve">end </w:t>
      </w:r>
      <w:r w:rsidR="001A1C84" w:rsidRPr="0007772C">
        <w:rPr>
          <w:rFonts w:ascii="Palatino Linotype" w:hAnsi="Palatino Linotype"/>
          <w:sz w:val="22"/>
          <w:szCs w:val="22"/>
        </w:rPr>
        <w:t xml:space="preserve">of the </w:t>
      </w:r>
      <w:r w:rsidR="0077727B">
        <w:rPr>
          <w:rFonts w:ascii="Palatino Linotype" w:hAnsi="Palatino Linotype"/>
          <w:sz w:val="22"/>
          <w:szCs w:val="22"/>
        </w:rPr>
        <w:t>"</w:t>
      </w:r>
      <w:r w:rsidR="001A1C84" w:rsidRPr="0007772C">
        <w:rPr>
          <w:rFonts w:ascii="Palatino Linotype" w:hAnsi="Palatino Linotype"/>
          <w:sz w:val="22"/>
          <w:szCs w:val="22"/>
        </w:rPr>
        <w:t>policy period</w:t>
      </w:r>
      <w:r w:rsidR="0077727B">
        <w:rPr>
          <w:rFonts w:ascii="Palatino Linotype" w:hAnsi="Palatino Linotype"/>
          <w:sz w:val="22"/>
          <w:szCs w:val="22"/>
        </w:rPr>
        <w:t>"</w:t>
      </w:r>
      <w:r w:rsidR="001A1C84" w:rsidRPr="0007772C">
        <w:rPr>
          <w:rFonts w:ascii="Palatino Linotype" w:hAnsi="Palatino Linotype"/>
          <w:sz w:val="22"/>
          <w:szCs w:val="22"/>
        </w:rPr>
        <w:t xml:space="preserve">; </w:t>
      </w:r>
    </w:p>
    <w:p w14:paraId="5EF06726" w14:textId="61DA09C1" w:rsidR="001A1C84" w:rsidRPr="0007772C" w:rsidRDefault="007A6617" w:rsidP="0007772C">
      <w:pPr>
        <w:pStyle w:val="ListParagraph"/>
        <w:numPr>
          <w:ilvl w:val="2"/>
          <w:numId w:val="1"/>
        </w:numPr>
        <w:tabs>
          <w:tab w:val="left" w:pos="-1152"/>
          <w:tab w:val="left" w:pos="-720"/>
          <w:tab w:val="left" w:pos="0"/>
          <w:tab w:val="left" w:pos="360"/>
          <w:tab w:val="left" w:pos="99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is a</w:t>
      </w:r>
      <w:r w:rsidR="001A1C84" w:rsidRPr="0007772C">
        <w:rPr>
          <w:rFonts w:ascii="Palatino Linotype" w:hAnsi="Palatino Linotype"/>
          <w:sz w:val="22"/>
          <w:szCs w:val="22"/>
        </w:rPr>
        <w:t>lleged or claimed against any insured by</w:t>
      </w:r>
      <w:r w:rsidR="004C6A90" w:rsidRPr="0007772C">
        <w:rPr>
          <w:rFonts w:ascii="Palatino Linotype" w:hAnsi="Palatino Linotype"/>
          <w:sz w:val="22"/>
          <w:szCs w:val="22"/>
        </w:rPr>
        <w:t>:</w:t>
      </w:r>
    </w:p>
    <w:p w14:paraId="47B20E2C" w14:textId="5B9CD083" w:rsidR="001A1C84" w:rsidRPr="0007772C" w:rsidRDefault="001A1C84" w:rsidP="0007772C">
      <w:pPr>
        <w:pStyle w:val="ListParagraph"/>
        <w:numPr>
          <w:ilvl w:val="3"/>
          <w:numId w:val="1"/>
        </w:numPr>
        <w:tabs>
          <w:tab w:val="left" w:pos="-1152"/>
          <w:tab w:val="left" w:pos="-720"/>
          <w:tab w:val="left" w:pos="0"/>
          <w:tab w:val="left" w:pos="360"/>
          <w:tab w:val="left" w:pos="99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Your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w:t>
      </w:r>
    </w:p>
    <w:p w14:paraId="14D68102" w14:textId="0C4B3C4F" w:rsidR="001A1C84" w:rsidRPr="0007772C" w:rsidRDefault="001A1C84" w:rsidP="0007772C">
      <w:pPr>
        <w:pStyle w:val="ListParagraph"/>
        <w:numPr>
          <w:ilvl w:val="3"/>
          <w:numId w:val="1"/>
        </w:numPr>
        <w:tabs>
          <w:tab w:val="left" w:pos="-1152"/>
          <w:tab w:val="left" w:pos="-720"/>
          <w:tab w:val="left" w:pos="0"/>
          <w:tab w:val="left" w:pos="360"/>
          <w:tab w:val="left" w:pos="99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Your former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w:t>
      </w:r>
      <w:r w:rsidR="00A67026" w:rsidRPr="0007772C">
        <w:rPr>
          <w:rFonts w:ascii="Palatino Linotype" w:hAnsi="Palatino Linotype"/>
          <w:sz w:val="22"/>
          <w:szCs w:val="22"/>
        </w:rPr>
        <w:t xml:space="preserve"> </w:t>
      </w:r>
      <w:r w:rsidRPr="0007772C">
        <w:rPr>
          <w:rFonts w:ascii="Palatino Linotype" w:hAnsi="Palatino Linotype"/>
          <w:sz w:val="22"/>
          <w:szCs w:val="22"/>
        </w:rPr>
        <w:t>or</w:t>
      </w:r>
    </w:p>
    <w:p w14:paraId="11F81200" w14:textId="278DA55A" w:rsidR="00B57CE3" w:rsidRPr="0007772C" w:rsidRDefault="001A1C84" w:rsidP="0045145B">
      <w:pPr>
        <w:pStyle w:val="ListParagraph"/>
        <w:numPr>
          <w:ilvl w:val="3"/>
          <w:numId w:val="1"/>
        </w:numPr>
        <w:spacing w:after="100" w:line="268" w:lineRule="exact"/>
        <w:rPr>
          <w:rFonts w:ascii="Palatino Linotype" w:hAnsi="Palatino Linotype"/>
          <w:sz w:val="22"/>
          <w:szCs w:val="22"/>
        </w:rPr>
      </w:pPr>
      <w:r w:rsidRPr="0007772C">
        <w:rPr>
          <w:rFonts w:ascii="Palatino Linotype" w:hAnsi="Palatino Linotype"/>
          <w:sz w:val="22"/>
          <w:szCs w:val="22"/>
        </w:rPr>
        <w:t xml:space="preserve">The beneficiaries or legal representatives of your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 xml:space="preserve"> or former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00B57CE3" w:rsidRPr="0007772C">
        <w:rPr>
          <w:rFonts w:ascii="Palatino Linotype" w:hAnsi="Palatino Linotype"/>
          <w:sz w:val="22"/>
          <w:szCs w:val="22"/>
        </w:rPr>
        <w:t>;</w:t>
      </w:r>
      <w:r w:rsidR="00AD792C" w:rsidRPr="0007772C">
        <w:rPr>
          <w:rFonts w:ascii="Palatino Linotype" w:hAnsi="Palatino Linotype"/>
          <w:sz w:val="22"/>
          <w:szCs w:val="22"/>
        </w:rPr>
        <w:t xml:space="preserve"> </w:t>
      </w:r>
    </w:p>
    <w:p w14:paraId="041FE719" w14:textId="04B51F69" w:rsidR="001A1C84" w:rsidRPr="0045145B" w:rsidRDefault="00AD792C" w:rsidP="0045145B">
      <w:pPr>
        <w:spacing w:after="100" w:line="268" w:lineRule="exact"/>
        <w:ind w:left="1080"/>
        <w:rPr>
          <w:rFonts w:ascii="Palatino Linotype" w:hAnsi="Palatino Linotype"/>
          <w:sz w:val="22"/>
          <w:szCs w:val="22"/>
        </w:rPr>
      </w:pPr>
      <w:r w:rsidRPr="0007772C">
        <w:rPr>
          <w:rFonts w:ascii="Palatino Linotype" w:hAnsi="Palatino Linotype"/>
          <w:sz w:val="22"/>
          <w:szCs w:val="22"/>
        </w:rPr>
        <w:t>and</w:t>
      </w:r>
    </w:p>
    <w:p w14:paraId="44D28862" w14:textId="03016985" w:rsidR="001A1C84" w:rsidRPr="0007772C" w:rsidRDefault="007A6617" w:rsidP="0045145B">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90" w:hanging="270"/>
        <w:rPr>
          <w:rFonts w:ascii="Palatino Linotype" w:hAnsi="Palatino Linotype"/>
          <w:sz w:val="22"/>
          <w:szCs w:val="22"/>
        </w:rPr>
      </w:pPr>
      <w:r w:rsidRPr="0007772C">
        <w:rPr>
          <w:rFonts w:ascii="Palatino Linotype" w:hAnsi="Palatino Linotype"/>
          <w:sz w:val="22"/>
          <w:szCs w:val="22"/>
        </w:rPr>
        <w:t>4</w:t>
      </w:r>
      <w:r w:rsidR="001A1C84" w:rsidRPr="0007772C">
        <w:rPr>
          <w:rFonts w:ascii="Palatino Linotype" w:hAnsi="Palatino Linotype"/>
          <w:sz w:val="22"/>
          <w:szCs w:val="22"/>
        </w:rPr>
        <w:t>.</w:t>
      </w:r>
      <w:r w:rsidRPr="0007772C">
        <w:rPr>
          <w:rFonts w:ascii="Palatino Linotype" w:hAnsi="Palatino Linotype"/>
          <w:sz w:val="22"/>
          <w:szCs w:val="22"/>
        </w:rPr>
        <w:tab/>
        <w:t xml:space="preserve">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because of a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is first made against any insured and r</w:t>
      </w:r>
      <w:r w:rsidR="001A1C84" w:rsidRPr="0007772C">
        <w:rPr>
          <w:rFonts w:ascii="Palatino Linotype" w:hAnsi="Palatino Linotype"/>
          <w:sz w:val="22"/>
          <w:szCs w:val="22"/>
        </w:rPr>
        <w:t>eported to us in accordance with VI.C. REPORTING AND NOTICE</w:t>
      </w:r>
      <w:r w:rsidRPr="0007772C">
        <w:rPr>
          <w:rFonts w:ascii="Palatino Linotype" w:hAnsi="Palatino Linotype"/>
          <w:sz w:val="22"/>
          <w:szCs w:val="22"/>
        </w:rPr>
        <w:t xml:space="preserve"> during the </w:t>
      </w:r>
      <w:r w:rsidR="0077727B">
        <w:rPr>
          <w:rFonts w:ascii="Palatino Linotype" w:hAnsi="Palatino Linotype"/>
          <w:sz w:val="22"/>
          <w:szCs w:val="22"/>
        </w:rPr>
        <w:t>"</w:t>
      </w:r>
      <w:r w:rsidRPr="0007772C">
        <w:rPr>
          <w:rFonts w:ascii="Palatino Linotype" w:hAnsi="Palatino Linotype"/>
          <w:sz w:val="22"/>
          <w:szCs w:val="22"/>
        </w:rPr>
        <w:t>policy period</w:t>
      </w:r>
      <w:r w:rsidR="0077727B">
        <w:rPr>
          <w:rFonts w:ascii="Palatino Linotype" w:hAnsi="Palatino Linotype"/>
          <w:sz w:val="22"/>
          <w:szCs w:val="22"/>
        </w:rPr>
        <w:t>"</w:t>
      </w:r>
      <w:r w:rsidRPr="0007772C">
        <w:rPr>
          <w:rFonts w:ascii="Palatino Linotype" w:hAnsi="Palatino Linotype"/>
          <w:sz w:val="22"/>
          <w:szCs w:val="22"/>
        </w:rPr>
        <w:t xml:space="preserve"> or an </w:t>
      </w:r>
      <w:r w:rsidR="001A1C84" w:rsidRPr="0007772C">
        <w:rPr>
          <w:rFonts w:ascii="Palatino Linotype" w:hAnsi="Palatino Linotype"/>
          <w:sz w:val="22"/>
          <w:szCs w:val="22"/>
        </w:rPr>
        <w:t>Extended Reporting Period</w:t>
      </w:r>
      <w:r w:rsidRPr="0007772C">
        <w:rPr>
          <w:rFonts w:ascii="Palatino Linotype" w:hAnsi="Palatino Linotype"/>
          <w:sz w:val="22"/>
          <w:szCs w:val="22"/>
        </w:rPr>
        <w:t xml:space="preserve"> we provide under</w:t>
      </w:r>
      <w:r w:rsidR="001A1C84" w:rsidRPr="0007772C">
        <w:rPr>
          <w:rFonts w:ascii="Palatino Linotype" w:hAnsi="Palatino Linotype"/>
          <w:sz w:val="22"/>
          <w:szCs w:val="22"/>
        </w:rPr>
        <w:t xml:space="preserve"> V. EMPLOYEE BENEFITS </w:t>
      </w:r>
      <w:r w:rsidR="001A1C84" w:rsidRPr="0007772C">
        <w:rPr>
          <w:rFonts w:ascii="Palatino Linotype" w:hAnsi="Palatino Linotype"/>
          <w:sz w:val="22"/>
          <w:szCs w:val="22"/>
        </w:rPr>
        <w:t>LIABILITY EXTENDED REPORTING PERIOD SECTION.</w:t>
      </w:r>
    </w:p>
    <w:p w14:paraId="776084CC" w14:textId="0711CF2A" w:rsidR="003028F2" w:rsidRPr="0007772C" w:rsidRDefault="001A1C8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We may investigate any </w:t>
      </w:r>
      <w:r w:rsidR="0077727B">
        <w:rPr>
          <w:rFonts w:ascii="Palatino Linotype" w:hAnsi="Palatino Linotype"/>
          <w:sz w:val="22"/>
          <w:szCs w:val="22"/>
        </w:rPr>
        <w:t>"</w:t>
      </w:r>
      <w:r w:rsidR="00F82FA2" w:rsidRPr="0007772C">
        <w:rPr>
          <w:rFonts w:ascii="Palatino Linotype" w:hAnsi="Palatino Linotype"/>
          <w:sz w:val="22"/>
          <w:szCs w:val="22"/>
        </w:rPr>
        <w:t>claim</w:t>
      </w:r>
      <w:r w:rsidR="0077727B">
        <w:rPr>
          <w:rFonts w:ascii="Palatino Linotype" w:hAnsi="Palatino Linotype"/>
          <w:sz w:val="22"/>
          <w:szCs w:val="22"/>
        </w:rPr>
        <w:t>"</w:t>
      </w:r>
      <w:r w:rsidR="00F82FA2" w:rsidRPr="0007772C">
        <w:rPr>
          <w:rFonts w:ascii="Palatino Linotype" w:hAnsi="Palatino Linotype"/>
          <w:sz w:val="22"/>
          <w:szCs w:val="22"/>
        </w:rPr>
        <w:t xml:space="preserve"> or </w:t>
      </w:r>
      <w:r w:rsidR="0077727B">
        <w:rPr>
          <w:rFonts w:ascii="Palatino Linotype" w:hAnsi="Palatino Linotype"/>
          <w:sz w:val="22"/>
          <w:szCs w:val="22"/>
        </w:rPr>
        <w:t>"</w:t>
      </w:r>
      <w:r w:rsidR="00F82FA2"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at our discretion. </w:t>
      </w:r>
      <w:r w:rsidR="00F82FA2" w:rsidRPr="0007772C">
        <w:rPr>
          <w:rFonts w:ascii="Palatino Linotype" w:eastAsia="Palatino Linotype" w:hAnsi="Palatino Linotype" w:cs="Palatino Linotype"/>
          <w:sz w:val="22"/>
          <w:szCs w:val="22"/>
        </w:rPr>
        <w:t xml:space="preserve">We have certain rights and obligations for defense and settlement of </w:t>
      </w:r>
      <w:r w:rsidR="0077727B">
        <w:rPr>
          <w:rFonts w:ascii="Palatino Linotype" w:eastAsia="Palatino Linotype" w:hAnsi="Palatino Linotype" w:cs="Palatino Linotype"/>
          <w:sz w:val="22"/>
          <w:szCs w:val="22"/>
        </w:rPr>
        <w:t>"</w:t>
      </w:r>
      <w:r w:rsidR="00F82FA2" w:rsidRPr="0007772C">
        <w:rPr>
          <w:rFonts w:ascii="Palatino Linotype" w:eastAsia="Palatino Linotype" w:hAnsi="Palatino Linotype" w:cs="Palatino Linotype"/>
          <w:sz w:val="22"/>
          <w:szCs w:val="22"/>
        </w:rPr>
        <w:t>claims</w:t>
      </w:r>
      <w:r w:rsidR="0077727B">
        <w:rPr>
          <w:rFonts w:ascii="Palatino Linotype" w:eastAsia="Palatino Linotype" w:hAnsi="Palatino Linotype" w:cs="Palatino Linotype"/>
          <w:sz w:val="22"/>
          <w:szCs w:val="22"/>
        </w:rPr>
        <w:t>"</w:t>
      </w:r>
      <w:r w:rsidR="00F82FA2" w:rsidRPr="0007772C">
        <w:rPr>
          <w:rFonts w:ascii="Palatino Linotype" w:eastAsia="Palatino Linotype" w:hAnsi="Palatino Linotype" w:cs="Palatino Linotype"/>
          <w:sz w:val="22"/>
          <w:szCs w:val="22"/>
        </w:rPr>
        <w:t xml:space="preserve"> as described in Paragraph B. below</w:t>
      </w:r>
      <w:r w:rsidR="00F82FA2" w:rsidRPr="0007772C">
        <w:rPr>
          <w:rFonts w:ascii="Palatino Linotype" w:hAnsi="Palatino Linotype"/>
          <w:sz w:val="22"/>
          <w:szCs w:val="22"/>
        </w:rPr>
        <w:t xml:space="preserve"> </w:t>
      </w:r>
    </w:p>
    <w:p w14:paraId="7410EF38" w14:textId="48B63BAB" w:rsidR="00F82FA2" w:rsidRPr="0007772C" w:rsidRDefault="00F82FA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45145B">
        <w:rPr>
          <w:rFonts w:ascii="Palatino Linotype" w:hAnsi="Palatino Linotype"/>
          <w:sz w:val="22"/>
          <w:szCs w:val="22"/>
        </w:rPr>
        <w:t>No other obligation or liability to pay sums or perform acts or services is covered unless specifically provided for under IV. EMPLOYEE BENEFITS LIABILITY LIMITS OF INSURANCE SECTION, V. EMPLOYEE BENEFITS EXTENDED REPORTING PERIOD SECTION and VI. EMPLOYEE BENEFITS LIABILITY CONDITIONS SECTION</w:t>
      </w:r>
    </w:p>
    <w:p w14:paraId="665684F4" w14:textId="74AFC12F" w:rsidR="003028F2" w:rsidRPr="0007772C" w:rsidRDefault="003028F2" w:rsidP="0007772C">
      <w:pPr>
        <w:pStyle w:val="2Outline"/>
        <w:numPr>
          <w:ilvl w:val="1"/>
          <w:numId w:val="1"/>
        </w:numPr>
        <w:tabs>
          <w:tab w:val="clear" w:pos="720"/>
          <w:tab w:val="clear" w:pos="1440"/>
          <w:tab w:val="left" w:pos="-1152"/>
          <w:tab w:val="left" w:pos="-720"/>
        </w:tabs>
        <w:spacing w:after="100" w:line="268" w:lineRule="exact"/>
        <w:rPr>
          <w:rFonts w:ascii="Palatino Linotype" w:hAnsi="Palatino Linotype"/>
          <w:b/>
          <w:sz w:val="22"/>
          <w:szCs w:val="22"/>
        </w:rPr>
      </w:pPr>
      <w:r w:rsidRPr="00FA4D57">
        <w:rPr>
          <w:rFonts w:ascii="Palatino Linotype" w:hAnsi="Palatino Linotype"/>
          <w:b/>
          <w:color w:val="007C91"/>
          <w:sz w:val="22"/>
          <w:szCs w:val="22"/>
        </w:rPr>
        <w:t>DEFENSE AND PAYMENT</w:t>
      </w:r>
      <w:r w:rsidRPr="0007772C">
        <w:rPr>
          <w:rFonts w:ascii="Palatino Linotype" w:hAnsi="Palatino Linotype"/>
          <w:b/>
          <w:sz w:val="22"/>
          <w:szCs w:val="22"/>
        </w:rPr>
        <w:tab/>
      </w:r>
    </w:p>
    <w:p w14:paraId="20376DB1" w14:textId="51452F2F" w:rsidR="003028F2" w:rsidRPr="0007772C" w:rsidRDefault="003028F2" w:rsidP="0007772C">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Even if the allegations are groundless, false, or fraudulent, we will have the right and duty to defend any </w:t>
      </w:r>
      <w:r w:rsidR="0077727B">
        <w:rPr>
          <w:rFonts w:ascii="Palatino Linotype" w:hAnsi="Palatino Linotype"/>
          <w:sz w:val="22"/>
          <w:szCs w:val="22"/>
        </w:rPr>
        <w:t>"</w:t>
      </w:r>
      <w:r w:rsidR="0079607F" w:rsidRPr="0007772C">
        <w:rPr>
          <w:rFonts w:ascii="Palatino Linotype" w:hAnsi="Palatino Linotype"/>
          <w:sz w:val="22"/>
          <w:szCs w:val="22"/>
        </w:rPr>
        <w:t>wrongful act</w:t>
      </w:r>
      <w:r w:rsidR="0077727B">
        <w:rPr>
          <w:rFonts w:ascii="Palatino Linotype" w:hAnsi="Palatino Linotype"/>
          <w:sz w:val="22"/>
          <w:szCs w:val="22"/>
        </w:rPr>
        <w:t>"</w:t>
      </w:r>
      <w:r w:rsidR="0079607F" w:rsidRPr="0007772C">
        <w:rPr>
          <w:rFonts w:ascii="Palatino Linotype" w:hAnsi="Palatino Linotype"/>
          <w:sz w:val="22"/>
          <w:szCs w:val="22"/>
        </w:rPr>
        <w:t xml:space="preserv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w:t>
      </w:r>
      <w:r w:rsidR="00A54E45" w:rsidRPr="0007772C">
        <w:rPr>
          <w:rFonts w:ascii="Palatino Linotype" w:hAnsi="Palatino Linotype"/>
          <w:sz w:val="22"/>
          <w:szCs w:val="22"/>
        </w:rPr>
        <w:t>,</w:t>
      </w:r>
      <w:r w:rsidRPr="0007772C">
        <w:rPr>
          <w:rFonts w:ascii="Palatino Linotype" w:hAnsi="Palatino Linotype"/>
          <w:sz w:val="22"/>
          <w:szCs w:val="22"/>
        </w:rPr>
        <w:t xml:space="preserve">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seeking </w:t>
      </w:r>
      <w:r w:rsidR="0077727B">
        <w:rPr>
          <w:rFonts w:ascii="Palatino Linotype" w:hAnsi="Palatino Linotype"/>
          <w:sz w:val="22"/>
          <w:szCs w:val="22"/>
        </w:rPr>
        <w:t>"</w:t>
      </w:r>
      <w:r w:rsidR="00C80B07" w:rsidRPr="0007772C">
        <w:rPr>
          <w:rFonts w:ascii="Palatino Linotype" w:hAnsi="Palatino Linotype"/>
          <w:sz w:val="22"/>
          <w:szCs w:val="22"/>
        </w:rPr>
        <w:t>loss</w:t>
      </w:r>
      <w:r w:rsidR="0077727B">
        <w:rPr>
          <w:rFonts w:ascii="Palatino Linotype" w:hAnsi="Palatino Linotype"/>
          <w:sz w:val="22"/>
          <w:szCs w:val="22"/>
        </w:rPr>
        <w:t>"</w:t>
      </w:r>
      <w:r w:rsidR="00C80B07" w:rsidRPr="0007772C">
        <w:rPr>
          <w:rFonts w:ascii="Palatino Linotype" w:hAnsi="Palatino Linotype"/>
          <w:sz w:val="22"/>
          <w:szCs w:val="22"/>
        </w:rPr>
        <w:t xml:space="preserve"> to which this insurance applies</w:t>
      </w:r>
      <w:r w:rsidRPr="0007772C">
        <w:rPr>
          <w:rFonts w:ascii="Palatino Linotype" w:hAnsi="Palatino Linotype"/>
          <w:sz w:val="22"/>
          <w:szCs w:val="22"/>
        </w:rPr>
        <w:t>.</w:t>
      </w:r>
    </w:p>
    <w:p w14:paraId="0977EC1B" w14:textId="61D96C3D" w:rsidR="003028F2" w:rsidRPr="0007772C" w:rsidRDefault="003028F2" w:rsidP="0007772C">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We shall pay </w:t>
      </w:r>
      <w:r w:rsidR="0077727B">
        <w:rPr>
          <w:rFonts w:ascii="Palatino Linotype" w:hAnsi="Palatino Linotype"/>
          <w:sz w:val="22"/>
          <w:szCs w:val="22"/>
        </w:rPr>
        <w:t>"</w:t>
      </w:r>
      <w:r w:rsidRPr="0007772C">
        <w:rPr>
          <w:rFonts w:ascii="Palatino Linotype" w:hAnsi="Palatino Linotype"/>
          <w:sz w:val="22"/>
          <w:szCs w:val="22"/>
        </w:rPr>
        <w:t>defense costs</w:t>
      </w:r>
      <w:r w:rsidR="0077727B">
        <w:rPr>
          <w:rFonts w:ascii="Palatino Linotype" w:hAnsi="Palatino Linotype"/>
          <w:sz w:val="22"/>
          <w:szCs w:val="22"/>
        </w:rPr>
        <w:t>"</w:t>
      </w:r>
      <w:r w:rsidRPr="0007772C">
        <w:rPr>
          <w:rFonts w:ascii="Palatino Linotype" w:hAnsi="Palatino Linotype"/>
          <w:sz w:val="22"/>
          <w:szCs w:val="22"/>
        </w:rPr>
        <w:t xml:space="preserve"> which are subject to the following:</w:t>
      </w:r>
    </w:p>
    <w:p w14:paraId="58A98240" w14:textId="3D9FEA7D" w:rsidR="003028F2" w:rsidRPr="0007772C" w:rsidRDefault="003028F2" w:rsidP="0007772C">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We may investigate any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00A54E45" w:rsidRPr="0007772C">
        <w:rPr>
          <w:rFonts w:ascii="Palatino Linotype" w:hAnsi="Palatino Linotype"/>
          <w:sz w:val="22"/>
          <w:szCs w:val="22"/>
        </w:rPr>
        <w:t>,</w:t>
      </w:r>
      <w:r w:rsidR="00410233">
        <w:rPr>
          <w:rFonts w:ascii="Palatino Linotype" w:hAnsi="Palatino Linotype"/>
          <w:sz w:val="22"/>
          <w:szCs w:val="22"/>
        </w:rPr>
        <w:t xml:space="preserve"> </w:t>
      </w:r>
      <w:r w:rsidRPr="0007772C">
        <w:rPr>
          <w:rFonts w:ascii="Palatino Linotype" w:hAnsi="Palatino Linotype"/>
          <w:sz w:val="22"/>
          <w:szCs w:val="22"/>
        </w:rPr>
        <w:t xml:space="preserve">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at our discretion.</w:t>
      </w:r>
    </w:p>
    <w:p w14:paraId="79F6C529" w14:textId="66300F5D" w:rsidR="003028F2" w:rsidRPr="0007772C" w:rsidRDefault="003028F2" w:rsidP="0007772C">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Our duty to defend and to incur </w:t>
      </w:r>
      <w:r w:rsidR="0077727B">
        <w:rPr>
          <w:rFonts w:ascii="Palatino Linotype" w:hAnsi="Palatino Linotype"/>
          <w:sz w:val="22"/>
          <w:szCs w:val="22"/>
        </w:rPr>
        <w:t>"</w:t>
      </w:r>
      <w:r w:rsidRPr="0007772C">
        <w:rPr>
          <w:rFonts w:ascii="Palatino Linotype" w:hAnsi="Palatino Linotype"/>
          <w:sz w:val="22"/>
          <w:szCs w:val="22"/>
        </w:rPr>
        <w:t>defense costs</w:t>
      </w:r>
      <w:r w:rsidR="0077727B">
        <w:rPr>
          <w:rFonts w:ascii="Palatino Linotype" w:hAnsi="Palatino Linotype"/>
          <w:sz w:val="22"/>
          <w:szCs w:val="22"/>
        </w:rPr>
        <w:t>"</w:t>
      </w:r>
      <w:r w:rsidRPr="0007772C">
        <w:rPr>
          <w:rFonts w:ascii="Palatino Linotype" w:hAnsi="Palatino Linotype"/>
          <w:sz w:val="22"/>
          <w:szCs w:val="22"/>
        </w:rPr>
        <w:t xml:space="preserve"> ends when we have </w:t>
      </w:r>
      <w:r w:rsidR="0079607F" w:rsidRPr="0007772C">
        <w:rPr>
          <w:rFonts w:ascii="Palatino Linotype" w:hAnsi="Palatino Linotype"/>
          <w:sz w:val="22"/>
          <w:szCs w:val="22"/>
        </w:rPr>
        <w:t>exhausted</w:t>
      </w:r>
      <w:r w:rsidRPr="0007772C">
        <w:rPr>
          <w:rFonts w:ascii="Palatino Linotype" w:hAnsi="Palatino Linotype"/>
          <w:sz w:val="22"/>
          <w:szCs w:val="22"/>
        </w:rPr>
        <w:t xml:space="preserve"> the applicable limit of insurance in the payment of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00A67026" w:rsidRPr="0007772C">
        <w:rPr>
          <w:rFonts w:ascii="Palatino Linotype" w:hAnsi="Palatino Linotype"/>
          <w:sz w:val="22"/>
          <w:szCs w:val="22"/>
        </w:rPr>
        <w:t>.</w:t>
      </w:r>
    </w:p>
    <w:p w14:paraId="0AF6B607" w14:textId="78AAB1F8" w:rsidR="003028F2" w:rsidRPr="0007772C" w:rsidRDefault="003028F2" w:rsidP="0007772C">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We may settle such </w:t>
      </w:r>
      <w:r w:rsidR="0077727B">
        <w:rPr>
          <w:rFonts w:ascii="Palatino Linotype" w:hAnsi="Palatino Linotype"/>
          <w:sz w:val="22"/>
          <w:szCs w:val="22"/>
        </w:rPr>
        <w:t>"</w:t>
      </w:r>
      <w:r w:rsidR="0079607F" w:rsidRPr="0007772C">
        <w:rPr>
          <w:rFonts w:ascii="Palatino Linotype" w:hAnsi="Palatino Linotype"/>
          <w:sz w:val="22"/>
          <w:szCs w:val="22"/>
        </w:rPr>
        <w:t>wrongful act</w:t>
      </w:r>
      <w:r w:rsidR="0077727B">
        <w:rPr>
          <w:rFonts w:ascii="Palatino Linotype" w:hAnsi="Palatino Linotype"/>
          <w:sz w:val="22"/>
          <w:szCs w:val="22"/>
        </w:rPr>
        <w:t>"</w:t>
      </w:r>
      <w:r w:rsidR="0079607F" w:rsidRPr="0007772C">
        <w:rPr>
          <w:rFonts w:ascii="Palatino Linotype" w:hAnsi="Palatino Linotype"/>
          <w:sz w:val="22"/>
          <w:szCs w:val="22"/>
        </w:rPr>
        <w:t xml:space="preserv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00A54E45" w:rsidRPr="0007772C">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within the limit of </w:t>
      </w:r>
      <w:r w:rsidRPr="0007772C">
        <w:rPr>
          <w:rFonts w:ascii="Palatino Linotype" w:hAnsi="Palatino Linotype"/>
          <w:sz w:val="22"/>
          <w:szCs w:val="22"/>
        </w:rPr>
        <w:lastRenderedPageBreak/>
        <w:t>insurance available at the time of settlement.</w:t>
      </w:r>
    </w:p>
    <w:p w14:paraId="058BC3E4" w14:textId="5CA4893B" w:rsidR="00C80B07" w:rsidRPr="0007772C" w:rsidRDefault="00C80B07" w:rsidP="0007772C">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No payment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may be made without our consent which will not be unreasonably withheld. We will not be liable for any settlement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to which we have not consented.</w:t>
      </w:r>
    </w:p>
    <w:p w14:paraId="35B1CF09" w14:textId="1DFA08A6" w:rsidR="00F74BCF" w:rsidRPr="0007772C" w:rsidRDefault="00C80B07" w:rsidP="0007772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ind w:left="1080" w:hanging="360"/>
        <w:rPr>
          <w:rFonts w:ascii="Palatino Linotype" w:hAnsi="Palatino Linotype"/>
          <w:bCs/>
          <w:sz w:val="22"/>
          <w:szCs w:val="22"/>
        </w:rPr>
      </w:pPr>
      <w:r w:rsidRPr="0007772C">
        <w:rPr>
          <w:rFonts w:ascii="Palatino Linotype" w:hAnsi="Palatino Linotype"/>
          <w:bCs/>
          <w:sz w:val="22"/>
          <w:szCs w:val="22"/>
        </w:rPr>
        <w:t>5</w:t>
      </w:r>
      <w:r w:rsidR="00F74BCF" w:rsidRPr="0007772C">
        <w:rPr>
          <w:rFonts w:ascii="Palatino Linotype" w:hAnsi="Palatino Linotype"/>
          <w:bCs/>
          <w:sz w:val="22"/>
          <w:szCs w:val="22"/>
        </w:rPr>
        <w:t>.</w:t>
      </w:r>
      <w:r w:rsidR="00F74BCF" w:rsidRPr="0007772C">
        <w:rPr>
          <w:rFonts w:ascii="Palatino Linotype" w:hAnsi="Palatino Linotype"/>
          <w:bCs/>
          <w:sz w:val="22"/>
          <w:szCs w:val="22"/>
        </w:rPr>
        <w:tab/>
        <w:t xml:space="preserve">Even if we initially defend or initially pay to defend any </w:t>
      </w:r>
      <w:r w:rsidR="0077727B">
        <w:rPr>
          <w:rFonts w:ascii="Palatino Linotype" w:hAnsi="Palatino Linotype"/>
          <w:bCs/>
          <w:sz w:val="22"/>
          <w:szCs w:val="22"/>
        </w:rPr>
        <w:t>"</w:t>
      </w:r>
      <w:r w:rsidR="00F74BCF" w:rsidRPr="0007772C">
        <w:rPr>
          <w:rFonts w:ascii="Palatino Linotype" w:hAnsi="Palatino Linotype"/>
          <w:bCs/>
          <w:sz w:val="22"/>
          <w:szCs w:val="22"/>
        </w:rPr>
        <w:t>claims</w:t>
      </w:r>
      <w:r w:rsidR="0077727B">
        <w:rPr>
          <w:rFonts w:ascii="Palatino Linotype" w:hAnsi="Palatino Linotype"/>
          <w:bCs/>
          <w:sz w:val="22"/>
          <w:szCs w:val="22"/>
        </w:rPr>
        <w:t>"</w:t>
      </w:r>
      <w:r w:rsidR="00A54E45" w:rsidRPr="0007772C">
        <w:rPr>
          <w:rFonts w:ascii="Palatino Linotype" w:hAnsi="Palatino Linotype"/>
          <w:bCs/>
          <w:sz w:val="22"/>
          <w:szCs w:val="22"/>
        </w:rPr>
        <w:t>,</w:t>
      </w:r>
      <w:r w:rsidR="006E1BA1">
        <w:rPr>
          <w:rFonts w:ascii="Palatino Linotype" w:hAnsi="Palatino Linotype"/>
          <w:bCs/>
          <w:sz w:val="22"/>
          <w:szCs w:val="22"/>
        </w:rPr>
        <w:t xml:space="preserve"> </w:t>
      </w:r>
      <w:r w:rsidR="0079607F" w:rsidRPr="0007772C">
        <w:rPr>
          <w:rFonts w:ascii="Palatino Linotype" w:hAnsi="Palatino Linotype"/>
          <w:bCs/>
          <w:sz w:val="22"/>
          <w:szCs w:val="22"/>
        </w:rPr>
        <w:t xml:space="preserve">or </w:t>
      </w:r>
      <w:r w:rsidR="0077727B">
        <w:rPr>
          <w:rFonts w:ascii="Palatino Linotype" w:hAnsi="Palatino Linotype"/>
          <w:bCs/>
          <w:sz w:val="22"/>
          <w:szCs w:val="22"/>
        </w:rPr>
        <w:t>"</w:t>
      </w:r>
      <w:r w:rsidR="0079607F" w:rsidRPr="0007772C">
        <w:rPr>
          <w:rFonts w:ascii="Palatino Linotype" w:hAnsi="Palatino Linotype"/>
          <w:bCs/>
          <w:sz w:val="22"/>
          <w:szCs w:val="22"/>
        </w:rPr>
        <w:t>suit</w:t>
      </w:r>
      <w:r w:rsidR="0077727B">
        <w:rPr>
          <w:rFonts w:ascii="Palatino Linotype" w:hAnsi="Palatino Linotype"/>
          <w:bCs/>
          <w:sz w:val="22"/>
          <w:szCs w:val="22"/>
        </w:rPr>
        <w:t>"</w:t>
      </w:r>
      <w:r w:rsidR="00F74BCF" w:rsidRPr="0007772C">
        <w:rPr>
          <w:rFonts w:ascii="Palatino Linotype" w:hAnsi="Palatino Linotype"/>
          <w:bCs/>
          <w:sz w:val="22"/>
          <w:szCs w:val="22"/>
        </w:rPr>
        <w:t xml:space="preserve">, we may later determine that there is no coverage for </w:t>
      </w:r>
      <w:r w:rsidR="0079607F" w:rsidRPr="0007772C">
        <w:rPr>
          <w:rFonts w:ascii="Palatino Linotype" w:hAnsi="Palatino Linotype"/>
          <w:bCs/>
          <w:sz w:val="22"/>
          <w:szCs w:val="22"/>
        </w:rPr>
        <w:t xml:space="preserve">such </w:t>
      </w:r>
      <w:r w:rsidR="0077727B">
        <w:rPr>
          <w:rFonts w:ascii="Palatino Linotype" w:hAnsi="Palatino Linotype"/>
          <w:bCs/>
          <w:sz w:val="22"/>
          <w:szCs w:val="22"/>
        </w:rPr>
        <w:t>"</w:t>
      </w:r>
      <w:r w:rsidR="00F74BCF" w:rsidRPr="0007772C">
        <w:rPr>
          <w:rFonts w:ascii="Palatino Linotype" w:hAnsi="Palatino Linotype"/>
          <w:bCs/>
          <w:sz w:val="22"/>
          <w:szCs w:val="22"/>
        </w:rPr>
        <w:t>claims</w:t>
      </w:r>
      <w:r w:rsidR="0077727B">
        <w:rPr>
          <w:rFonts w:ascii="Palatino Linotype" w:hAnsi="Palatino Linotype"/>
          <w:bCs/>
          <w:sz w:val="22"/>
          <w:szCs w:val="22"/>
        </w:rPr>
        <w:t>"</w:t>
      </w:r>
      <w:r w:rsidR="0079607F" w:rsidRPr="0007772C">
        <w:rPr>
          <w:rFonts w:ascii="Palatino Linotype" w:hAnsi="Palatino Linotype"/>
          <w:bCs/>
          <w:sz w:val="22"/>
          <w:szCs w:val="22"/>
        </w:rPr>
        <w:t xml:space="preserve"> or </w:t>
      </w:r>
      <w:r w:rsidR="0077727B">
        <w:rPr>
          <w:rFonts w:ascii="Palatino Linotype" w:hAnsi="Palatino Linotype"/>
          <w:bCs/>
          <w:sz w:val="22"/>
          <w:szCs w:val="22"/>
        </w:rPr>
        <w:t>"</w:t>
      </w:r>
      <w:r w:rsidR="0079607F" w:rsidRPr="0007772C">
        <w:rPr>
          <w:rFonts w:ascii="Palatino Linotype" w:hAnsi="Palatino Linotype"/>
          <w:bCs/>
          <w:sz w:val="22"/>
          <w:szCs w:val="22"/>
        </w:rPr>
        <w:t>suits</w:t>
      </w:r>
      <w:r w:rsidR="0077727B">
        <w:rPr>
          <w:rFonts w:ascii="Palatino Linotype" w:hAnsi="Palatino Linotype"/>
          <w:bCs/>
          <w:sz w:val="22"/>
          <w:szCs w:val="22"/>
        </w:rPr>
        <w:t>"</w:t>
      </w:r>
      <w:r w:rsidR="00F74BCF" w:rsidRPr="0007772C">
        <w:rPr>
          <w:rFonts w:ascii="Palatino Linotype" w:hAnsi="Palatino Linotype"/>
          <w:bCs/>
          <w:sz w:val="22"/>
          <w:szCs w:val="22"/>
        </w:rPr>
        <w:t xml:space="preserve">. In that event, we have the right to reimbursement for the </w:t>
      </w:r>
      <w:r w:rsidR="0077727B">
        <w:rPr>
          <w:rFonts w:ascii="Palatino Linotype" w:hAnsi="Palatino Linotype"/>
          <w:bCs/>
          <w:sz w:val="22"/>
          <w:szCs w:val="22"/>
        </w:rPr>
        <w:t>"</w:t>
      </w:r>
      <w:r w:rsidR="00F74BCF" w:rsidRPr="0007772C">
        <w:rPr>
          <w:rFonts w:ascii="Palatino Linotype" w:hAnsi="Palatino Linotype"/>
          <w:bCs/>
          <w:sz w:val="22"/>
          <w:szCs w:val="22"/>
        </w:rPr>
        <w:t>defense costs</w:t>
      </w:r>
      <w:r w:rsidR="0077727B">
        <w:rPr>
          <w:rFonts w:ascii="Palatino Linotype" w:hAnsi="Palatino Linotype"/>
          <w:bCs/>
          <w:sz w:val="22"/>
          <w:szCs w:val="22"/>
        </w:rPr>
        <w:t>"</w:t>
      </w:r>
      <w:r w:rsidR="00F74BCF" w:rsidRPr="0007772C">
        <w:rPr>
          <w:rFonts w:ascii="Palatino Linotype" w:hAnsi="Palatino Linotype"/>
          <w:bCs/>
          <w:sz w:val="22"/>
          <w:szCs w:val="22"/>
        </w:rPr>
        <w:t xml:space="preserve"> we incur from the date we notify you, in writing, of our:</w:t>
      </w:r>
    </w:p>
    <w:p w14:paraId="0160515C" w14:textId="77777777" w:rsidR="00F74BCF" w:rsidRPr="0007772C" w:rsidRDefault="00F74BCF" w:rsidP="0007772C">
      <w:pPr>
        <w:pStyle w:val="HTMLPreformatted"/>
        <w:numPr>
          <w:ilvl w:val="3"/>
          <w:numId w:val="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Palatino Linotype" w:hAnsi="Palatino Linotype"/>
          <w:bCs/>
          <w:sz w:val="22"/>
          <w:szCs w:val="22"/>
        </w:rPr>
      </w:pPr>
      <w:r w:rsidRPr="0007772C">
        <w:rPr>
          <w:rFonts w:ascii="Palatino Linotype" w:hAnsi="Palatino Linotype"/>
          <w:bCs/>
          <w:sz w:val="22"/>
          <w:szCs w:val="22"/>
        </w:rPr>
        <w:t>Determination that coverage does not apply;</w:t>
      </w:r>
    </w:p>
    <w:p w14:paraId="671DD5AA" w14:textId="24F7F2A3" w:rsidR="00F74BCF" w:rsidRPr="0007772C" w:rsidRDefault="00F74BCF" w:rsidP="0007772C">
      <w:pPr>
        <w:pStyle w:val="HTMLPreformatted"/>
        <w:numPr>
          <w:ilvl w:val="3"/>
          <w:numId w:val="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Palatino Linotype" w:hAnsi="Palatino Linotype"/>
          <w:bCs/>
          <w:sz w:val="22"/>
          <w:szCs w:val="22"/>
        </w:rPr>
      </w:pPr>
      <w:r w:rsidRPr="0007772C">
        <w:rPr>
          <w:rFonts w:ascii="Palatino Linotype" w:hAnsi="Palatino Linotype"/>
          <w:bCs/>
          <w:sz w:val="22"/>
          <w:szCs w:val="22"/>
        </w:rPr>
        <w:t xml:space="preserve">Reservation of our rights to terminate the defense or payment for the defense; </w:t>
      </w:r>
      <w:r w:rsidR="0011555E" w:rsidRPr="0007772C">
        <w:rPr>
          <w:rFonts w:ascii="Palatino Linotype" w:hAnsi="Palatino Linotype"/>
          <w:bCs/>
          <w:sz w:val="22"/>
          <w:szCs w:val="22"/>
        </w:rPr>
        <w:t>and</w:t>
      </w:r>
    </w:p>
    <w:p w14:paraId="7E9AD124" w14:textId="3327763B" w:rsidR="00F74BCF" w:rsidRPr="0007772C" w:rsidRDefault="00F74BCF" w:rsidP="0007772C">
      <w:pPr>
        <w:pStyle w:val="HTMLPreformatted"/>
        <w:numPr>
          <w:ilvl w:val="3"/>
          <w:numId w:val="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Palatino Linotype" w:hAnsi="Palatino Linotype"/>
          <w:bCs/>
          <w:sz w:val="22"/>
          <w:szCs w:val="22"/>
        </w:rPr>
      </w:pPr>
      <w:r w:rsidRPr="0007772C">
        <w:rPr>
          <w:rFonts w:ascii="Palatino Linotype" w:hAnsi="Palatino Linotype"/>
          <w:bCs/>
          <w:sz w:val="22"/>
          <w:szCs w:val="22"/>
        </w:rPr>
        <w:t xml:space="preserve">Intention to seek reimbursement of our </w:t>
      </w:r>
      <w:r w:rsidR="0077727B">
        <w:rPr>
          <w:rFonts w:ascii="Palatino Linotype" w:hAnsi="Palatino Linotype"/>
          <w:bCs/>
          <w:sz w:val="22"/>
          <w:szCs w:val="22"/>
        </w:rPr>
        <w:t>"</w:t>
      </w:r>
      <w:r w:rsidRPr="0007772C">
        <w:rPr>
          <w:rFonts w:ascii="Palatino Linotype" w:hAnsi="Palatino Linotype"/>
          <w:bCs/>
          <w:sz w:val="22"/>
          <w:szCs w:val="22"/>
        </w:rPr>
        <w:t>defense costs</w:t>
      </w:r>
      <w:r w:rsidR="0077727B">
        <w:rPr>
          <w:rFonts w:ascii="Palatino Linotype" w:hAnsi="Palatino Linotype"/>
          <w:bCs/>
          <w:sz w:val="22"/>
          <w:szCs w:val="22"/>
        </w:rPr>
        <w:t>"</w:t>
      </w:r>
      <w:r w:rsidRPr="0007772C">
        <w:rPr>
          <w:rFonts w:ascii="Palatino Linotype" w:hAnsi="Palatino Linotype"/>
          <w:bCs/>
          <w:sz w:val="22"/>
          <w:szCs w:val="22"/>
        </w:rPr>
        <w:t>.</w:t>
      </w:r>
    </w:p>
    <w:p w14:paraId="14565D73" w14:textId="4FEFD059" w:rsidR="00F74BCF" w:rsidRPr="0007772C" w:rsidRDefault="00C80B07" w:rsidP="0007772C">
      <w:pPr>
        <w:pStyle w:val="3Outline"/>
        <w:tabs>
          <w:tab w:val="clear" w:pos="720"/>
          <w:tab w:val="left" w:pos="-1152"/>
          <w:tab w:val="left" w:pos="-720"/>
          <w:tab w:val="left" w:pos="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6.</w:t>
      </w:r>
      <w:r w:rsidRPr="0007772C">
        <w:rPr>
          <w:rFonts w:ascii="Palatino Linotype" w:hAnsi="Palatino Linotype"/>
          <w:sz w:val="22"/>
          <w:szCs w:val="22"/>
        </w:rPr>
        <w:tab/>
        <w:t xml:space="preserve">At our option, we may consent to the defense of any such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by the insured. With regard to any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in the event we allow an insured to defend, we have the right to associate with such insured’s defense counsel and to monitor and be advised of defense strategies and activities and expenses incurred for defense as they are incurred.</w:t>
      </w:r>
    </w:p>
    <w:p w14:paraId="4572F637" w14:textId="77777777" w:rsidR="006C1A8C" w:rsidRPr="0007772C" w:rsidRDefault="006C1A8C" w:rsidP="0007772C">
      <w:pPr>
        <w:pStyle w:val="3Outline"/>
        <w:tabs>
          <w:tab w:val="clear" w:pos="720"/>
          <w:tab w:val="left" w:pos="-1152"/>
          <w:tab w:val="left" w:pos="-720"/>
          <w:tab w:val="left" w:pos="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p>
    <w:p w14:paraId="030DF11E" w14:textId="13DA09BF" w:rsidR="003028F2" w:rsidRPr="00FA4D57" w:rsidRDefault="006C1A8C" w:rsidP="0007772C">
      <w:pPr>
        <w:pStyle w:val="1Outline"/>
        <w:tabs>
          <w:tab w:val="clear" w:pos="720"/>
          <w:tab w:val="left" w:pos="-1152"/>
          <w:tab w:val="left" w:pos="-720"/>
        </w:tabs>
        <w:spacing w:after="100" w:line="268" w:lineRule="exact"/>
        <w:ind w:left="360" w:hanging="360"/>
        <w:rPr>
          <w:rFonts w:ascii="Palatino Linotype" w:hAnsi="Palatino Linotype"/>
          <w:b/>
          <w:color w:val="007C91"/>
          <w:sz w:val="22"/>
          <w:szCs w:val="22"/>
        </w:rPr>
      </w:pPr>
      <w:r w:rsidRPr="00FA4D57">
        <w:rPr>
          <w:rFonts w:ascii="Palatino Linotype" w:hAnsi="Palatino Linotype"/>
          <w:b/>
          <w:color w:val="007C91"/>
          <w:sz w:val="22"/>
          <w:szCs w:val="22"/>
        </w:rPr>
        <w:t>II.</w:t>
      </w:r>
      <w:r w:rsidRPr="00FA4D57">
        <w:rPr>
          <w:rFonts w:ascii="Palatino Linotype" w:hAnsi="Palatino Linotype"/>
          <w:b/>
          <w:color w:val="007C91"/>
          <w:sz w:val="22"/>
          <w:szCs w:val="22"/>
        </w:rPr>
        <w:tab/>
      </w:r>
      <w:r w:rsidR="003028F2" w:rsidRPr="00FA4D57">
        <w:rPr>
          <w:rFonts w:ascii="Palatino Linotype" w:hAnsi="Palatino Linotype"/>
          <w:b/>
          <w:color w:val="007C91"/>
          <w:sz w:val="22"/>
          <w:szCs w:val="22"/>
        </w:rPr>
        <w:t>EMPLOYEE BENEFITS LIABILITY EXCLUSIONS SECTION</w:t>
      </w:r>
    </w:p>
    <w:p w14:paraId="7E85CD75" w14:textId="57242D3B" w:rsidR="003028F2" w:rsidRPr="0007772C" w:rsidRDefault="003028F2" w:rsidP="0007772C">
      <w:pPr>
        <w:pStyle w:val="BodyTextIndent"/>
        <w:spacing w:after="100" w:line="268" w:lineRule="exact"/>
        <w:rPr>
          <w:rFonts w:ascii="Palatino Linotype" w:hAnsi="Palatino Linotype"/>
          <w:szCs w:val="22"/>
        </w:rPr>
      </w:pPr>
      <w:r w:rsidRPr="0007772C">
        <w:rPr>
          <w:rFonts w:ascii="Palatino Linotype" w:hAnsi="Palatino Linotype"/>
          <w:szCs w:val="22"/>
        </w:rPr>
        <w:t xml:space="preserve">This insurance does not apply to any </w:t>
      </w:r>
      <w:r w:rsidR="0077727B">
        <w:rPr>
          <w:rFonts w:ascii="Palatino Linotype" w:hAnsi="Palatino Linotype"/>
          <w:szCs w:val="22"/>
        </w:rPr>
        <w:t>"</w:t>
      </w:r>
      <w:r w:rsidR="00DF0D42" w:rsidRPr="0007772C">
        <w:rPr>
          <w:rFonts w:ascii="Palatino Linotype" w:hAnsi="Palatino Linotype"/>
          <w:szCs w:val="22"/>
        </w:rPr>
        <w:t>claim</w:t>
      </w:r>
      <w:r w:rsidR="0077727B">
        <w:rPr>
          <w:rFonts w:ascii="Palatino Linotype" w:hAnsi="Palatino Linotype"/>
          <w:szCs w:val="22"/>
        </w:rPr>
        <w:t>"</w:t>
      </w:r>
      <w:r w:rsidR="00C80B07" w:rsidRPr="0007772C">
        <w:rPr>
          <w:rFonts w:ascii="Palatino Linotype" w:hAnsi="Palatino Linotype"/>
          <w:szCs w:val="22"/>
        </w:rPr>
        <w:t xml:space="preserve"> or </w:t>
      </w:r>
      <w:r w:rsidR="0077727B">
        <w:rPr>
          <w:rFonts w:ascii="Palatino Linotype" w:hAnsi="Palatino Linotype"/>
          <w:szCs w:val="22"/>
        </w:rPr>
        <w:t>"</w:t>
      </w:r>
      <w:r w:rsidR="00C80B07" w:rsidRPr="0007772C">
        <w:rPr>
          <w:rFonts w:ascii="Palatino Linotype" w:hAnsi="Palatino Linotype"/>
          <w:szCs w:val="22"/>
        </w:rPr>
        <w:t>suit</w:t>
      </w:r>
      <w:r w:rsidR="0077727B">
        <w:rPr>
          <w:rFonts w:ascii="Palatino Linotype" w:hAnsi="Palatino Linotype"/>
          <w:szCs w:val="22"/>
        </w:rPr>
        <w:t>"</w:t>
      </w:r>
      <w:r w:rsidR="00DF27E1" w:rsidRPr="0007772C">
        <w:rPr>
          <w:rFonts w:ascii="Palatino Linotype" w:hAnsi="Palatino Linotype"/>
          <w:szCs w:val="22"/>
        </w:rPr>
        <w:t>:</w:t>
      </w:r>
    </w:p>
    <w:p w14:paraId="1109E0BE" w14:textId="487E9BE0" w:rsidR="003028F2" w:rsidRPr="00FA4D57" w:rsidRDefault="0007772C" w:rsidP="0007772C">
      <w:pPr>
        <w:pStyle w:val="2Outline"/>
        <w:tabs>
          <w:tab w:val="clear" w:pos="720"/>
          <w:tab w:val="clear" w:pos="1440"/>
          <w:tab w:val="left" w:pos="-1152"/>
          <w:tab w:val="left" w:pos="-720"/>
        </w:tabs>
        <w:spacing w:after="100" w:line="268" w:lineRule="exact"/>
        <w:ind w:left="720" w:hanging="360"/>
        <w:rPr>
          <w:rFonts w:ascii="Palatino Linotype" w:hAnsi="Palatino Linotype"/>
          <w:color w:val="007C91"/>
          <w:sz w:val="22"/>
          <w:szCs w:val="22"/>
        </w:rPr>
      </w:pPr>
      <w:r w:rsidRPr="00FA4D57">
        <w:rPr>
          <w:rFonts w:ascii="Palatino Linotype" w:hAnsi="Palatino Linotype"/>
          <w:b/>
          <w:color w:val="007C91"/>
          <w:sz w:val="22"/>
          <w:szCs w:val="22"/>
        </w:rPr>
        <w:t>A.</w:t>
      </w:r>
      <w:r w:rsidRPr="00FA4D57">
        <w:rPr>
          <w:rFonts w:ascii="Palatino Linotype" w:hAnsi="Palatino Linotype"/>
          <w:b/>
          <w:color w:val="007C91"/>
          <w:sz w:val="22"/>
          <w:szCs w:val="22"/>
        </w:rPr>
        <w:tab/>
      </w:r>
      <w:r w:rsidR="003028F2" w:rsidRPr="00FA4D57">
        <w:rPr>
          <w:rFonts w:ascii="Palatino Linotype" w:hAnsi="Palatino Linotype"/>
          <w:b/>
          <w:color w:val="007C91"/>
          <w:sz w:val="22"/>
          <w:szCs w:val="22"/>
        </w:rPr>
        <w:t>PRIOR KNOWLEDGE</w:t>
      </w:r>
    </w:p>
    <w:p w14:paraId="42FF871B" w14:textId="21E81E5B" w:rsidR="003028F2" w:rsidRDefault="0079607F"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Arising </w:t>
      </w:r>
      <w:r w:rsidR="00C80B07" w:rsidRPr="0007772C">
        <w:rPr>
          <w:rFonts w:ascii="Palatino Linotype" w:hAnsi="Palatino Linotype"/>
          <w:sz w:val="22"/>
          <w:szCs w:val="22"/>
        </w:rPr>
        <w:t xml:space="preserve">out of the same facts or circumstance </w:t>
      </w:r>
      <w:r w:rsidRPr="0007772C">
        <w:rPr>
          <w:rFonts w:ascii="Palatino Linotype" w:hAnsi="Palatino Linotype"/>
          <w:sz w:val="22"/>
          <w:szCs w:val="22"/>
        </w:rPr>
        <w:t xml:space="preserve">if written notice of such </w:t>
      </w:r>
      <w:r w:rsidR="00C80B07" w:rsidRPr="0007772C">
        <w:rPr>
          <w:rFonts w:ascii="Palatino Linotype" w:hAnsi="Palatino Linotype"/>
          <w:sz w:val="22"/>
          <w:szCs w:val="22"/>
        </w:rPr>
        <w:t xml:space="preserve">facts or </w:t>
      </w:r>
      <w:r w:rsidRPr="0007772C">
        <w:rPr>
          <w:rFonts w:ascii="Palatino Linotype" w:hAnsi="Palatino Linotype"/>
          <w:sz w:val="22"/>
          <w:szCs w:val="22"/>
        </w:rPr>
        <w:t xml:space="preserve">circumstance has been received by you under any policy the term of which has expired prior to or upon the inception of the current annual </w:t>
      </w:r>
      <w:r w:rsidR="0077727B">
        <w:rPr>
          <w:rFonts w:ascii="Palatino Linotype" w:hAnsi="Palatino Linotype"/>
          <w:sz w:val="22"/>
          <w:szCs w:val="22"/>
        </w:rPr>
        <w:t>"</w:t>
      </w:r>
      <w:r w:rsidRPr="0007772C">
        <w:rPr>
          <w:rFonts w:ascii="Palatino Linotype" w:hAnsi="Palatino Linotype"/>
          <w:sz w:val="22"/>
          <w:szCs w:val="22"/>
        </w:rPr>
        <w:t>policy period</w:t>
      </w:r>
      <w:r w:rsidR="0077727B">
        <w:rPr>
          <w:rFonts w:ascii="Palatino Linotype" w:hAnsi="Palatino Linotype"/>
          <w:sz w:val="22"/>
          <w:szCs w:val="22"/>
        </w:rPr>
        <w:t>"</w:t>
      </w:r>
      <w:r w:rsidRPr="0007772C">
        <w:rPr>
          <w:rFonts w:ascii="Palatino Linotype" w:hAnsi="Palatino Linotype"/>
          <w:sz w:val="22"/>
          <w:szCs w:val="22"/>
        </w:rPr>
        <w:t>.</w:t>
      </w:r>
    </w:p>
    <w:p w14:paraId="2468DA35" w14:textId="77777777" w:rsidR="00A46891" w:rsidRPr="0007772C" w:rsidRDefault="00A46891" w:rsidP="0007772C">
      <w:pPr>
        <w:tabs>
          <w:tab w:val="left" w:pos="-1152"/>
          <w:tab w:val="left" w:pos="-720"/>
        </w:tabs>
        <w:spacing w:after="100" w:line="268" w:lineRule="exact"/>
        <w:ind w:left="720"/>
        <w:rPr>
          <w:rFonts w:ascii="Palatino Linotype" w:hAnsi="Palatino Linotype"/>
          <w:sz w:val="22"/>
          <w:szCs w:val="22"/>
        </w:rPr>
      </w:pPr>
    </w:p>
    <w:p w14:paraId="6AE6953E" w14:textId="7863F95F" w:rsidR="003028F2" w:rsidRPr="00FA4D57"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color w:val="007C91"/>
          <w:sz w:val="22"/>
          <w:szCs w:val="22"/>
        </w:rPr>
      </w:pPr>
      <w:r w:rsidRPr="00FA4D57">
        <w:rPr>
          <w:rFonts w:ascii="Palatino Linotype" w:hAnsi="Palatino Linotype"/>
          <w:b/>
          <w:color w:val="007C91"/>
          <w:sz w:val="22"/>
          <w:szCs w:val="22"/>
        </w:rPr>
        <w:t>B.</w:t>
      </w:r>
      <w:r w:rsidRPr="0007772C">
        <w:rPr>
          <w:rFonts w:ascii="Palatino Linotype" w:hAnsi="Palatino Linotype"/>
          <w:b/>
          <w:sz w:val="22"/>
          <w:szCs w:val="22"/>
        </w:rPr>
        <w:tab/>
      </w:r>
      <w:r w:rsidRPr="00FA4D57">
        <w:rPr>
          <w:rFonts w:ascii="Palatino Linotype" w:hAnsi="Palatino Linotype"/>
          <w:b/>
          <w:color w:val="007C91"/>
          <w:sz w:val="22"/>
          <w:szCs w:val="22"/>
        </w:rPr>
        <w:t>PRIOR LITIGATION</w:t>
      </w:r>
    </w:p>
    <w:p w14:paraId="2AF86B81" w14:textId="77777777"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Arising out of:</w:t>
      </w:r>
    </w:p>
    <w:p w14:paraId="1740F0A2" w14:textId="30D70A8C" w:rsidR="003028F2" w:rsidRPr="0007772C" w:rsidRDefault="003028F2" w:rsidP="0077727B">
      <w:pPr>
        <w:numPr>
          <w:ilvl w:val="2"/>
          <w:numId w:val="21"/>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 xml:space="preserve">Any litigation commencing prior to or pending as of this Employee Benefits Liability Coverage Part’s effective date including, but not limited to, </w:t>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Pr="0007772C">
        <w:rPr>
          <w:rFonts w:ascii="Palatino Linotype" w:hAnsi="Palatino Linotype"/>
          <w:sz w:val="22"/>
          <w:szCs w:val="22"/>
        </w:rPr>
        <w:t>, demands, causes of action, legal</w:t>
      </w:r>
      <w:r w:rsidR="00A54E45" w:rsidRPr="0007772C">
        <w:rPr>
          <w:rFonts w:ascii="Palatino Linotype" w:hAnsi="Palatino Linotype"/>
          <w:sz w:val="22"/>
          <w:szCs w:val="22"/>
        </w:rPr>
        <w:t>,</w:t>
      </w:r>
      <w:r w:rsidRPr="0007772C">
        <w:rPr>
          <w:rFonts w:ascii="Palatino Linotype" w:hAnsi="Palatino Linotype"/>
          <w:sz w:val="22"/>
          <w:szCs w:val="22"/>
        </w:rPr>
        <w:t xml:space="preserve"> or quasi-legal proceedings, decrees, or judgments against any insured of which any other insured had received notice or otherwise had knowledge as of such date;</w:t>
      </w:r>
    </w:p>
    <w:p w14:paraId="315C363E" w14:textId="77777777" w:rsidR="003028F2" w:rsidRPr="0007772C" w:rsidRDefault="003028F2" w:rsidP="0077727B">
      <w:pPr>
        <w:numPr>
          <w:ilvl w:val="2"/>
          <w:numId w:val="21"/>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Any subsequent litigation arising from or based on substantially the same matters as alleged in the pleadings of such prior or pending litigation; or</w:t>
      </w:r>
    </w:p>
    <w:p w14:paraId="3999B5A0" w14:textId="77777777" w:rsidR="003028F2" w:rsidRPr="0007772C" w:rsidRDefault="003028F2" w:rsidP="0077727B">
      <w:pPr>
        <w:numPr>
          <w:ilvl w:val="2"/>
          <w:numId w:val="21"/>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Any act of any insured which gave rise to such prior or pending litigation.</w:t>
      </w:r>
    </w:p>
    <w:p w14:paraId="2DAD7F7B" w14:textId="70074F0A"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t>C</w:t>
      </w:r>
      <w:r w:rsidRPr="0007772C">
        <w:rPr>
          <w:rFonts w:ascii="Palatino Linotype" w:hAnsi="Palatino Linotype"/>
          <w:b/>
          <w:sz w:val="22"/>
          <w:szCs w:val="22"/>
        </w:rPr>
        <w:t>.</w:t>
      </w:r>
      <w:r w:rsidRPr="0007772C">
        <w:rPr>
          <w:rFonts w:ascii="Palatino Linotype" w:hAnsi="Palatino Linotype"/>
          <w:b/>
          <w:sz w:val="22"/>
          <w:szCs w:val="22"/>
        </w:rPr>
        <w:tab/>
      </w:r>
      <w:r w:rsidRPr="00FA4D57">
        <w:rPr>
          <w:rFonts w:ascii="Palatino Linotype" w:hAnsi="Palatino Linotype"/>
          <w:b/>
          <w:color w:val="007C91"/>
          <w:sz w:val="22"/>
          <w:szCs w:val="22"/>
        </w:rPr>
        <w:t>EMPLOYMENT RELATED PRACTICES</w:t>
      </w:r>
    </w:p>
    <w:p w14:paraId="74006CF2" w14:textId="77777777"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For any actual or alleged:</w:t>
      </w:r>
    </w:p>
    <w:p w14:paraId="4F6062E5" w14:textId="77777777" w:rsidR="003028F2" w:rsidRPr="0007772C" w:rsidRDefault="003028F2" w:rsidP="0077727B">
      <w:pPr>
        <w:numPr>
          <w:ilvl w:val="2"/>
          <w:numId w:val="22"/>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Refusal to employ;</w:t>
      </w:r>
    </w:p>
    <w:p w14:paraId="3FBEC315" w14:textId="77777777" w:rsidR="003028F2" w:rsidRPr="0007772C" w:rsidRDefault="003028F2" w:rsidP="0077727B">
      <w:pPr>
        <w:numPr>
          <w:ilvl w:val="2"/>
          <w:numId w:val="22"/>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Termination of employment; or</w:t>
      </w:r>
    </w:p>
    <w:p w14:paraId="144ED8F2" w14:textId="77777777" w:rsidR="003028F2" w:rsidRPr="0007772C" w:rsidRDefault="003028F2" w:rsidP="0077727B">
      <w:pPr>
        <w:numPr>
          <w:ilvl w:val="2"/>
          <w:numId w:val="22"/>
        </w:numPr>
        <w:tabs>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Employment related coercion, demotion, evaluation, reassignment, discipline, defamation, harassment, humiliation, or discrimination of employment, or other employment related practices, policies, acts, or omissions.</w:t>
      </w:r>
    </w:p>
    <w:p w14:paraId="2FE56700" w14:textId="60E14E71" w:rsidR="003028F2" w:rsidRPr="0007772C" w:rsidRDefault="00C80B07" w:rsidP="0045145B">
      <w:pPr>
        <w:tabs>
          <w:tab w:val="left" w:pos="-1152"/>
          <w:tab w:val="left" w:pos="-720"/>
        </w:tabs>
        <w:spacing w:after="100" w:line="268" w:lineRule="exact"/>
        <w:ind w:left="720"/>
        <w:rPr>
          <w:rFonts w:ascii="Palatino Linotype" w:hAnsi="Palatino Linotype"/>
          <w:sz w:val="22"/>
          <w:szCs w:val="22"/>
        </w:rPr>
      </w:pPr>
      <w:r w:rsidRPr="0007772C">
        <w:rPr>
          <w:rFonts w:ascii="Palatino Linotype" w:eastAsia="Palatino Linotype" w:hAnsi="Palatino Linotype" w:cs="Palatino Linotype"/>
          <w:sz w:val="22"/>
          <w:szCs w:val="22"/>
        </w:rPr>
        <w:t>This exclusion applies whether the insured may be liable as an employer or in any other capacity and to any obligation to share damages with or repay someone else who must pay damages.</w:t>
      </w:r>
    </w:p>
    <w:p w14:paraId="0EAD2F7D" w14:textId="46ED5B94"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t>D.</w:t>
      </w:r>
      <w:r w:rsidRPr="00FA4D57">
        <w:rPr>
          <w:rFonts w:ascii="Palatino Linotype" w:hAnsi="Palatino Linotype"/>
          <w:b/>
          <w:color w:val="007C91"/>
          <w:sz w:val="22"/>
          <w:szCs w:val="22"/>
        </w:rPr>
        <w:tab/>
        <w:t>FINES, PENALTIES AND TAXES</w:t>
      </w:r>
    </w:p>
    <w:p w14:paraId="250382A3" w14:textId="77777777" w:rsidR="003028F2" w:rsidRPr="0007772C" w:rsidRDefault="00DF0D4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For </w:t>
      </w:r>
      <w:r w:rsidR="003028F2" w:rsidRPr="0007772C">
        <w:rPr>
          <w:rFonts w:ascii="Palatino Linotype" w:hAnsi="Palatino Linotype"/>
          <w:sz w:val="22"/>
          <w:szCs w:val="22"/>
        </w:rPr>
        <w:t>any fines, penalties, or taxes</w:t>
      </w:r>
      <w:r w:rsidR="004C6A90" w:rsidRPr="0007772C">
        <w:rPr>
          <w:rFonts w:ascii="Palatino Linotype" w:hAnsi="Palatino Linotype"/>
          <w:sz w:val="22"/>
          <w:szCs w:val="22"/>
        </w:rPr>
        <w:t>, including those imposed under the Internal Revenue Code or any similar state or local law</w:t>
      </w:r>
      <w:r w:rsidR="003028F2" w:rsidRPr="0007772C">
        <w:rPr>
          <w:rFonts w:ascii="Palatino Linotype" w:hAnsi="Palatino Linotype"/>
          <w:sz w:val="22"/>
          <w:szCs w:val="22"/>
        </w:rPr>
        <w:t>.</w:t>
      </w:r>
    </w:p>
    <w:p w14:paraId="22974203" w14:textId="0142D240"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t>E.</w:t>
      </w:r>
      <w:r w:rsidRPr="00FA4D57">
        <w:rPr>
          <w:rFonts w:ascii="Palatino Linotype" w:hAnsi="Palatino Linotype"/>
          <w:b/>
          <w:color w:val="007C91"/>
          <w:sz w:val="22"/>
          <w:szCs w:val="22"/>
        </w:rPr>
        <w:tab/>
        <w:t>PROHIBITED ACTS</w:t>
      </w:r>
    </w:p>
    <w:p w14:paraId="1FCC3F10" w14:textId="170852BD" w:rsidR="003028F2" w:rsidRPr="0007772C" w:rsidRDefault="00DF0D4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For </w:t>
      </w:r>
      <w:r w:rsidR="0077727B">
        <w:rPr>
          <w:rFonts w:ascii="Palatino Linotype" w:hAnsi="Palatino Linotype"/>
          <w:sz w:val="22"/>
          <w:szCs w:val="22"/>
        </w:rPr>
        <w:t>"</w:t>
      </w:r>
      <w:r w:rsidR="00445F4F" w:rsidRPr="0007772C">
        <w:rPr>
          <w:rFonts w:ascii="Palatino Linotype" w:hAnsi="Palatino Linotype"/>
          <w:sz w:val="22"/>
          <w:szCs w:val="22"/>
        </w:rPr>
        <w:t>loss</w:t>
      </w:r>
      <w:r w:rsidR="0077727B">
        <w:rPr>
          <w:rFonts w:ascii="Palatino Linotype" w:hAnsi="Palatino Linotype"/>
          <w:sz w:val="22"/>
          <w:szCs w:val="22"/>
        </w:rPr>
        <w:t>"</w:t>
      </w:r>
      <w:r w:rsidR="004C6A90" w:rsidRPr="0007772C">
        <w:rPr>
          <w:rFonts w:ascii="Palatino Linotype" w:hAnsi="Palatino Linotype"/>
          <w:sz w:val="22"/>
          <w:szCs w:val="22"/>
        </w:rPr>
        <w:t xml:space="preserve"> arising out of a</w:t>
      </w:r>
      <w:r w:rsidR="003028F2" w:rsidRPr="0007772C">
        <w:rPr>
          <w:rFonts w:ascii="Palatino Linotype" w:hAnsi="Palatino Linotype"/>
          <w:sz w:val="22"/>
          <w:szCs w:val="22"/>
        </w:rPr>
        <w:t>ny dishonest, fraudulent, criminal, or malicious act or omission committed by anyone.</w:t>
      </w:r>
      <w:r w:rsidR="0077727B">
        <w:rPr>
          <w:rFonts w:ascii="Palatino Linotype" w:hAnsi="Palatino Linotype"/>
          <w:sz w:val="22"/>
          <w:szCs w:val="22"/>
        </w:rPr>
        <w:t xml:space="preserve"> </w:t>
      </w:r>
    </w:p>
    <w:p w14:paraId="2853C973" w14:textId="77777777" w:rsidR="00A46891" w:rsidRDefault="00A46891" w:rsidP="0007772C">
      <w:pPr>
        <w:pStyle w:val="2Outline"/>
        <w:tabs>
          <w:tab w:val="clear" w:pos="720"/>
          <w:tab w:val="clear" w:pos="1440"/>
          <w:tab w:val="left" w:pos="-1152"/>
          <w:tab w:val="left" w:pos="-720"/>
        </w:tabs>
        <w:spacing w:after="100" w:line="268" w:lineRule="exact"/>
        <w:ind w:left="720" w:hanging="360"/>
        <w:rPr>
          <w:rFonts w:ascii="Palatino Linotype" w:hAnsi="Palatino Linotype"/>
          <w:b/>
          <w:color w:val="007C91"/>
          <w:sz w:val="22"/>
          <w:szCs w:val="22"/>
        </w:rPr>
      </w:pPr>
    </w:p>
    <w:p w14:paraId="74468538" w14:textId="6587DDC5"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lastRenderedPageBreak/>
        <w:t>F.</w:t>
      </w:r>
      <w:r w:rsidRPr="00FA4D57">
        <w:rPr>
          <w:rFonts w:ascii="Palatino Linotype" w:hAnsi="Palatino Linotype"/>
          <w:b/>
          <w:color w:val="007C91"/>
          <w:sz w:val="22"/>
          <w:szCs w:val="22"/>
        </w:rPr>
        <w:tab/>
        <w:t>INJURY OR DAMAGE</w:t>
      </w:r>
    </w:p>
    <w:p w14:paraId="5071A8F5" w14:textId="1A872C8C"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Where all or part of such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is directly or indirectly based on, attributable to, caused by, arising out of, resulting in, or relating in any way to </w:t>
      </w:r>
      <w:r w:rsidR="0077727B">
        <w:rPr>
          <w:rFonts w:ascii="Palatino Linotype" w:hAnsi="Palatino Linotype"/>
          <w:sz w:val="22"/>
          <w:szCs w:val="22"/>
        </w:rPr>
        <w:t>"</w:t>
      </w:r>
      <w:r w:rsidRPr="0007772C">
        <w:rPr>
          <w:rFonts w:ascii="Palatino Linotype" w:hAnsi="Palatino Linotype"/>
          <w:sz w:val="22"/>
          <w:szCs w:val="22"/>
        </w:rPr>
        <w:t>bodily injury</w:t>
      </w:r>
      <w:r w:rsidR="0077727B">
        <w:rPr>
          <w:rFonts w:ascii="Palatino Linotype" w:hAnsi="Palatino Linotype"/>
          <w:sz w:val="22"/>
          <w:szCs w:val="22"/>
        </w:rPr>
        <w:t>"</w:t>
      </w:r>
      <w:r w:rsidR="003854F0" w:rsidRPr="0007772C">
        <w:rPr>
          <w:rFonts w:ascii="Palatino Linotype" w:hAnsi="Palatino Linotype"/>
          <w:sz w:val="22"/>
          <w:szCs w:val="22"/>
        </w:rPr>
        <w:t>,</w:t>
      </w:r>
      <w:r w:rsidRPr="0007772C">
        <w:rPr>
          <w:rFonts w:ascii="Palatino Linotype" w:hAnsi="Palatino Linotype"/>
          <w:sz w:val="22"/>
          <w:szCs w:val="22"/>
        </w:rPr>
        <w:t xml:space="preserve"> </w:t>
      </w:r>
      <w:r w:rsidR="0077727B">
        <w:rPr>
          <w:rFonts w:ascii="Palatino Linotype" w:hAnsi="Palatino Linotype"/>
          <w:sz w:val="22"/>
          <w:szCs w:val="22"/>
        </w:rPr>
        <w:t>"</w:t>
      </w:r>
      <w:r w:rsidRPr="0007772C">
        <w:rPr>
          <w:rFonts w:ascii="Palatino Linotype" w:hAnsi="Palatino Linotype"/>
          <w:sz w:val="22"/>
          <w:szCs w:val="22"/>
        </w:rPr>
        <w:t>property damage</w:t>
      </w:r>
      <w:r w:rsidR="0077727B">
        <w:rPr>
          <w:rFonts w:ascii="Palatino Linotype" w:hAnsi="Palatino Linotype"/>
          <w:sz w:val="22"/>
          <w:szCs w:val="22"/>
        </w:rPr>
        <w:t>"</w:t>
      </w:r>
      <w:r w:rsidR="003854F0" w:rsidRPr="0007772C">
        <w:rPr>
          <w:rFonts w:ascii="Palatino Linotype" w:hAnsi="Palatino Linotype"/>
          <w:sz w:val="22"/>
          <w:szCs w:val="22"/>
        </w:rPr>
        <w:t>,</w:t>
      </w:r>
      <w:r w:rsidRPr="0007772C">
        <w:rPr>
          <w:rFonts w:ascii="Palatino Linotype" w:hAnsi="Palatino Linotype"/>
          <w:sz w:val="22"/>
          <w:szCs w:val="22"/>
        </w:rPr>
        <w:t xml:space="preserve"> </w:t>
      </w:r>
      <w:r w:rsidR="0077727B">
        <w:rPr>
          <w:rFonts w:ascii="Palatino Linotype" w:hAnsi="Palatino Linotype"/>
          <w:sz w:val="22"/>
          <w:szCs w:val="22"/>
        </w:rPr>
        <w:t>"</w:t>
      </w:r>
      <w:r w:rsidRPr="0007772C">
        <w:rPr>
          <w:rFonts w:ascii="Palatino Linotype" w:hAnsi="Palatino Linotype"/>
          <w:sz w:val="22"/>
          <w:szCs w:val="22"/>
        </w:rPr>
        <w:t>personal injury</w:t>
      </w:r>
      <w:r w:rsidR="0077727B">
        <w:rPr>
          <w:rFonts w:ascii="Palatino Linotype" w:hAnsi="Palatino Linotype"/>
          <w:sz w:val="22"/>
          <w:szCs w:val="22"/>
        </w:rPr>
        <w:t>"</w:t>
      </w:r>
      <w:r w:rsidR="003854F0" w:rsidRPr="0007772C">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advertising injury</w:t>
      </w:r>
      <w:r w:rsidR="0077727B">
        <w:rPr>
          <w:rFonts w:ascii="Palatino Linotype" w:hAnsi="Palatino Linotype"/>
          <w:sz w:val="22"/>
          <w:szCs w:val="22"/>
        </w:rPr>
        <w:t>"</w:t>
      </w:r>
      <w:r w:rsidR="003854F0" w:rsidRPr="0007772C">
        <w:rPr>
          <w:rFonts w:ascii="Palatino Linotype" w:hAnsi="Palatino Linotype"/>
          <w:sz w:val="22"/>
          <w:szCs w:val="22"/>
        </w:rPr>
        <w:t>.</w:t>
      </w:r>
    </w:p>
    <w:p w14:paraId="4365D609" w14:textId="46FD90AA"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t>G.</w:t>
      </w:r>
      <w:r w:rsidRPr="00FA4D57">
        <w:rPr>
          <w:rFonts w:ascii="Palatino Linotype" w:hAnsi="Palatino Linotype"/>
          <w:b/>
          <w:color w:val="007C91"/>
          <w:sz w:val="22"/>
          <w:szCs w:val="22"/>
        </w:rPr>
        <w:tab/>
        <w:t>STATUTORY VIOLATIONS</w:t>
      </w:r>
    </w:p>
    <w:p w14:paraId="34D0EF29" w14:textId="77777777"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Arising out of:</w:t>
      </w:r>
    </w:p>
    <w:p w14:paraId="4CA0C6B3" w14:textId="77777777" w:rsidR="003028F2" w:rsidRPr="0007772C" w:rsidRDefault="003028F2" w:rsidP="0077727B">
      <w:pPr>
        <w:pStyle w:val="3Outline"/>
        <w:numPr>
          <w:ilvl w:val="2"/>
          <w:numId w:val="7"/>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The willful or reckless violation of any statute or law;</w:t>
      </w:r>
    </w:p>
    <w:p w14:paraId="4EF3ABE0" w14:textId="0CAA26BF" w:rsidR="003028F2" w:rsidRPr="0007772C" w:rsidRDefault="003028F2" w:rsidP="0077727B">
      <w:pPr>
        <w:pStyle w:val="3Outline"/>
        <w:numPr>
          <w:ilvl w:val="2"/>
          <w:numId w:val="7"/>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The violation of any civil rights law whether federal, state, or local ordinance.</w:t>
      </w:r>
      <w:r w:rsidR="0077727B">
        <w:rPr>
          <w:rFonts w:ascii="Palatino Linotype" w:hAnsi="Palatino Linotype"/>
          <w:sz w:val="22"/>
          <w:szCs w:val="22"/>
        </w:rPr>
        <w:t xml:space="preserve"> </w:t>
      </w:r>
      <w:r w:rsidRPr="0007772C">
        <w:rPr>
          <w:rFonts w:ascii="Palatino Linotype" w:hAnsi="Palatino Linotype"/>
          <w:sz w:val="22"/>
          <w:szCs w:val="22"/>
        </w:rPr>
        <w:t>This includes, but is not limited to, discrimination on account of race, religion, sex, age, familial status, or handicap; or</w:t>
      </w:r>
    </w:p>
    <w:p w14:paraId="75158AF6" w14:textId="4EC4AF81" w:rsidR="003028F2" w:rsidRPr="0007772C" w:rsidRDefault="003028F2" w:rsidP="0007772C">
      <w:pPr>
        <w:pStyle w:val="3Outline"/>
        <w:numPr>
          <w:ilvl w:val="2"/>
          <w:numId w:val="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violation of any </w:t>
      </w:r>
      <w:r w:rsidR="0077727B">
        <w:rPr>
          <w:rFonts w:ascii="Palatino Linotype" w:hAnsi="Palatino Linotype"/>
          <w:sz w:val="22"/>
          <w:szCs w:val="22"/>
        </w:rPr>
        <w:t>"</w:t>
      </w:r>
      <w:r w:rsidRPr="0007772C">
        <w:rPr>
          <w:rFonts w:ascii="Palatino Linotype" w:hAnsi="Palatino Linotype"/>
          <w:sz w:val="22"/>
          <w:szCs w:val="22"/>
        </w:rPr>
        <w:t>public employee benefits</w:t>
      </w:r>
      <w:r w:rsidR="0077727B">
        <w:rPr>
          <w:rFonts w:ascii="Palatino Linotype" w:hAnsi="Palatino Linotype"/>
          <w:sz w:val="22"/>
          <w:szCs w:val="22"/>
        </w:rPr>
        <w:t>"</w:t>
      </w:r>
      <w:r w:rsidRPr="0007772C">
        <w:rPr>
          <w:rFonts w:ascii="Palatino Linotype" w:hAnsi="Palatino Linotype"/>
          <w:sz w:val="22"/>
          <w:szCs w:val="22"/>
        </w:rPr>
        <w:t xml:space="preserve"> law or similar law.</w:t>
      </w:r>
      <w:r w:rsidR="0077727B">
        <w:rPr>
          <w:rFonts w:ascii="Palatino Linotype" w:hAnsi="Palatino Linotype"/>
          <w:sz w:val="22"/>
          <w:szCs w:val="22"/>
        </w:rPr>
        <w:t xml:space="preserve"> </w:t>
      </w:r>
      <w:r w:rsidRPr="0007772C">
        <w:rPr>
          <w:rFonts w:ascii="Palatino Linotype" w:hAnsi="Palatino Linotype"/>
          <w:sz w:val="22"/>
          <w:szCs w:val="22"/>
        </w:rPr>
        <w:t xml:space="preserve">However, this exclusion, II.G.3., does not apply to violations resulting exclusively from </w:t>
      </w:r>
      <w:r w:rsidR="0077727B">
        <w:rPr>
          <w:rFonts w:ascii="Palatino Linotype" w:hAnsi="Palatino Linotype"/>
          <w:sz w:val="22"/>
          <w:szCs w:val="22"/>
        </w:rPr>
        <w:t>"</w:t>
      </w:r>
      <w:r w:rsidRPr="0007772C">
        <w:rPr>
          <w:rFonts w:ascii="Palatino Linotype" w:hAnsi="Palatino Linotype"/>
          <w:sz w:val="22"/>
          <w:szCs w:val="22"/>
        </w:rPr>
        <w:t>administration</w:t>
      </w:r>
      <w:r w:rsidR="0077727B">
        <w:rPr>
          <w:rFonts w:ascii="Palatino Linotype" w:hAnsi="Palatino Linotype"/>
          <w:sz w:val="22"/>
          <w:szCs w:val="22"/>
        </w:rPr>
        <w:t>"</w:t>
      </w:r>
      <w:r w:rsidR="003854F0" w:rsidRPr="0007772C">
        <w:rPr>
          <w:rFonts w:ascii="Palatino Linotype" w:hAnsi="Palatino Linotype"/>
          <w:sz w:val="22"/>
          <w:szCs w:val="22"/>
        </w:rPr>
        <w:t>.</w:t>
      </w:r>
    </w:p>
    <w:p w14:paraId="2B91CFF7" w14:textId="19BBB818" w:rsidR="003028F2" w:rsidRPr="0007772C"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sz w:val="22"/>
          <w:szCs w:val="22"/>
        </w:rPr>
      </w:pPr>
      <w:r w:rsidRPr="00FA4D57">
        <w:rPr>
          <w:rFonts w:ascii="Palatino Linotype" w:hAnsi="Palatino Linotype"/>
          <w:b/>
          <w:color w:val="007C91"/>
          <w:sz w:val="22"/>
          <w:szCs w:val="22"/>
        </w:rPr>
        <w:t>H.</w:t>
      </w:r>
      <w:r w:rsidRPr="00FA4D57">
        <w:rPr>
          <w:rFonts w:ascii="Palatino Linotype" w:hAnsi="Palatino Linotype"/>
          <w:b/>
          <w:color w:val="007C91"/>
          <w:sz w:val="22"/>
          <w:szCs w:val="22"/>
        </w:rPr>
        <w:tab/>
        <w:t>FIDUCIARY LIABILITY</w:t>
      </w:r>
    </w:p>
    <w:p w14:paraId="13E408B4" w14:textId="77777777"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Based upon any actual or alleged violation of the responsibilities, obligations, or duties imposed upon fiduciaries by:</w:t>
      </w:r>
    </w:p>
    <w:p w14:paraId="502DEAFD" w14:textId="07D67077" w:rsidR="003028F2" w:rsidRPr="0077727B" w:rsidRDefault="003028F2" w:rsidP="0077727B">
      <w:pPr>
        <w:pStyle w:val="3Outline"/>
        <w:numPr>
          <w:ilvl w:val="2"/>
          <w:numId w:val="8"/>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77727B">
        <w:rPr>
          <w:rFonts w:ascii="Palatino Linotype" w:hAnsi="Palatino Linotype"/>
          <w:sz w:val="22"/>
          <w:szCs w:val="22"/>
        </w:rPr>
        <w:t>The Employee Retirement Income Security Act, ERISA, of 1974, Public Law 93-406,</w:t>
      </w:r>
      <w:r w:rsidR="0077727B" w:rsidRPr="0077727B">
        <w:rPr>
          <w:rFonts w:ascii="Palatino Linotype" w:hAnsi="Palatino Linotype"/>
          <w:sz w:val="22"/>
          <w:szCs w:val="22"/>
        </w:rPr>
        <w:t xml:space="preserve"> </w:t>
      </w:r>
      <w:r w:rsidRPr="0077727B">
        <w:rPr>
          <w:rFonts w:ascii="Palatino Linotype" w:hAnsi="Palatino Linotype"/>
          <w:sz w:val="22"/>
          <w:szCs w:val="22"/>
        </w:rPr>
        <w:t xml:space="preserve">any amendment of it or similar provisions of </w:t>
      </w:r>
      <w:r w:rsidR="0045145B">
        <w:rPr>
          <w:rFonts w:ascii="Palatino Linotype" w:hAnsi="Palatino Linotype"/>
          <w:sz w:val="22"/>
          <w:szCs w:val="22"/>
        </w:rPr>
        <w:t>f</w:t>
      </w:r>
      <w:r w:rsidRPr="0077727B">
        <w:rPr>
          <w:rFonts w:ascii="Palatino Linotype" w:hAnsi="Palatino Linotype"/>
          <w:sz w:val="22"/>
          <w:szCs w:val="22"/>
        </w:rPr>
        <w:t xml:space="preserve">ederal, </w:t>
      </w:r>
      <w:r w:rsidR="0045145B">
        <w:rPr>
          <w:rFonts w:ascii="Palatino Linotype" w:hAnsi="Palatino Linotype"/>
          <w:sz w:val="22"/>
          <w:szCs w:val="22"/>
        </w:rPr>
        <w:t>s</w:t>
      </w:r>
      <w:r w:rsidRPr="0077727B">
        <w:rPr>
          <w:rFonts w:ascii="Palatino Linotype" w:hAnsi="Palatino Linotype"/>
          <w:sz w:val="22"/>
          <w:szCs w:val="22"/>
        </w:rPr>
        <w:t>tate, or local statutory or common law; or</w:t>
      </w:r>
    </w:p>
    <w:p w14:paraId="0C9CB92A" w14:textId="77777777" w:rsidR="003028F2" w:rsidRPr="0007772C" w:rsidRDefault="003028F2" w:rsidP="0077727B">
      <w:pPr>
        <w:pStyle w:val="3Outline"/>
        <w:numPr>
          <w:ilvl w:val="2"/>
          <w:numId w:val="8"/>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Any pension, profit sharing, or employee benefit program.</w:t>
      </w:r>
    </w:p>
    <w:p w14:paraId="73783E25" w14:textId="5688D72A" w:rsidR="003028F2" w:rsidRPr="0007772C" w:rsidRDefault="003028F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However, this exclusion does not apply to any violations resulting exclusively from </w:t>
      </w:r>
      <w:r w:rsidR="0077727B">
        <w:rPr>
          <w:rFonts w:ascii="Palatino Linotype" w:hAnsi="Palatino Linotype"/>
          <w:sz w:val="22"/>
          <w:szCs w:val="22"/>
        </w:rPr>
        <w:t>"</w:t>
      </w:r>
      <w:r w:rsidRPr="0007772C">
        <w:rPr>
          <w:rFonts w:ascii="Palatino Linotype" w:hAnsi="Palatino Linotype"/>
          <w:sz w:val="22"/>
          <w:szCs w:val="22"/>
        </w:rPr>
        <w:t>administration</w:t>
      </w:r>
      <w:r w:rsidR="0077727B">
        <w:rPr>
          <w:rFonts w:ascii="Palatino Linotype" w:hAnsi="Palatino Linotype"/>
          <w:sz w:val="22"/>
          <w:szCs w:val="22"/>
        </w:rPr>
        <w:t>"</w:t>
      </w:r>
      <w:r w:rsidR="003854F0" w:rsidRPr="0007772C">
        <w:rPr>
          <w:rFonts w:ascii="Palatino Linotype" w:hAnsi="Palatino Linotype"/>
          <w:sz w:val="22"/>
          <w:szCs w:val="22"/>
        </w:rPr>
        <w:t>.</w:t>
      </w:r>
    </w:p>
    <w:p w14:paraId="62E6765C" w14:textId="1B22FFFF" w:rsidR="003028F2" w:rsidRPr="00FA4D57" w:rsidRDefault="003028F2" w:rsidP="0007772C">
      <w:pPr>
        <w:pStyle w:val="2Outline"/>
        <w:tabs>
          <w:tab w:val="clear" w:pos="720"/>
          <w:tab w:val="clear" w:pos="1440"/>
          <w:tab w:val="left" w:pos="-1152"/>
          <w:tab w:val="left" w:pos="-720"/>
        </w:tabs>
        <w:spacing w:after="100" w:line="268" w:lineRule="exact"/>
        <w:ind w:left="720" w:hanging="360"/>
        <w:rPr>
          <w:rFonts w:ascii="Palatino Linotype" w:hAnsi="Palatino Linotype"/>
          <w:color w:val="007C91"/>
          <w:sz w:val="22"/>
          <w:szCs w:val="22"/>
        </w:rPr>
      </w:pPr>
      <w:r w:rsidRPr="00FA4D57">
        <w:rPr>
          <w:rFonts w:ascii="Palatino Linotype" w:hAnsi="Palatino Linotype"/>
          <w:b/>
          <w:color w:val="007C91"/>
          <w:sz w:val="22"/>
          <w:szCs w:val="22"/>
        </w:rPr>
        <w:t>I.</w:t>
      </w:r>
      <w:r w:rsidRPr="00FA4D57">
        <w:rPr>
          <w:rFonts w:ascii="Palatino Linotype" w:hAnsi="Palatino Linotype"/>
          <w:b/>
          <w:color w:val="007C91"/>
          <w:sz w:val="22"/>
          <w:szCs w:val="22"/>
        </w:rPr>
        <w:tab/>
        <w:t>NONPERFORMANCE AND BREACH</w:t>
      </w:r>
    </w:p>
    <w:p w14:paraId="3E578A54" w14:textId="1A626490" w:rsidR="003028F2" w:rsidRPr="0007772C" w:rsidRDefault="00DF0D4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For </w:t>
      </w:r>
      <w:r w:rsidR="0077727B">
        <w:rPr>
          <w:rFonts w:ascii="Palatino Linotype" w:hAnsi="Palatino Linotype"/>
          <w:sz w:val="22"/>
          <w:szCs w:val="22"/>
        </w:rPr>
        <w:t>"</w:t>
      </w:r>
      <w:r w:rsidR="00445F4F" w:rsidRPr="0007772C">
        <w:rPr>
          <w:rFonts w:ascii="Palatino Linotype" w:hAnsi="Palatino Linotype"/>
          <w:sz w:val="22"/>
          <w:szCs w:val="22"/>
        </w:rPr>
        <w:t>loss</w:t>
      </w:r>
      <w:r w:rsidR="0077727B">
        <w:rPr>
          <w:rFonts w:ascii="Palatino Linotype" w:hAnsi="Palatino Linotype"/>
          <w:sz w:val="22"/>
          <w:szCs w:val="22"/>
        </w:rPr>
        <w:t>"</w:t>
      </w:r>
      <w:r w:rsidR="00DF5B0F" w:rsidRPr="0007772C">
        <w:rPr>
          <w:rFonts w:ascii="Palatino Linotype" w:hAnsi="Palatino Linotype"/>
          <w:sz w:val="22"/>
          <w:szCs w:val="22"/>
        </w:rPr>
        <w:t xml:space="preserve"> a</w:t>
      </w:r>
      <w:r w:rsidR="003028F2" w:rsidRPr="0007772C">
        <w:rPr>
          <w:rFonts w:ascii="Palatino Linotype" w:hAnsi="Palatino Linotype"/>
          <w:sz w:val="22"/>
          <w:szCs w:val="22"/>
        </w:rPr>
        <w:t>rising out of:</w:t>
      </w:r>
    </w:p>
    <w:p w14:paraId="3F62895D" w14:textId="77777777" w:rsidR="003028F2" w:rsidRPr="0007772C" w:rsidRDefault="003028F2" w:rsidP="0077727B">
      <w:pPr>
        <w:pStyle w:val="3Outline"/>
        <w:numPr>
          <w:ilvl w:val="2"/>
          <w:numId w:val="9"/>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The failure of any insurer to perform a contract;</w:t>
      </w:r>
    </w:p>
    <w:p w14:paraId="423C8E40" w14:textId="77777777" w:rsidR="00DF5B0F" w:rsidRPr="0007772C" w:rsidRDefault="003028F2" w:rsidP="0077727B">
      <w:pPr>
        <w:pStyle w:val="3Outline"/>
        <w:numPr>
          <w:ilvl w:val="2"/>
          <w:numId w:val="9"/>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 xml:space="preserve">The failure of any investment plan to perform as represented by an insurer or as expected by anyone; </w:t>
      </w:r>
    </w:p>
    <w:p w14:paraId="282A0272" w14:textId="77777777" w:rsidR="00DF5B0F" w:rsidRPr="0007772C" w:rsidRDefault="00DF5B0F" w:rsidP="0077727B">
      <w:pPr>
        <w:pStyle w:val="3Outline"/>
        <w:numPr>
          <w:ilvl w:val="2"/>
          <w:numId w:val="9"/>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Errors in providing information on past performance of investment vehicles;</w:t>
      </w:r>
    </w:p>
    <w:p w14:paraId="6EAC970B" w14:textId="1EF25A2B" w:rsidR="003028F2" w:rsidRPr="0007772C" w:rsidRDefault="00DF5B0F" w:rsidP="0077727B">
      <w:pPr>
        <w:pStyle w:val="3Outline"/>
        <w:numPr>
          <w:ilvl w:val="2"/>
          <w:numId w:val="9"/>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Advice given to any person with respect to that person’s decision to partic</w:t>
      </w:r>
      <w:r w:rsidR="0084336B" w:rsidRPr="0007772C">
        <w:rPr>
          <w:rFonts w:ascii="Palatino Linotype" w:hAnsi="Palatino Linotype"/>
          <w:sz w:val="22"/>
          <w:szCs w:val="22"/>
        </w:rPr>
        <w:t>i</w:t>
      </w:r>
      <w:r w:rsidRPr="0007772C">
        <w:rPr>
          <w:rFonts w:ascii="Palatino Linotype" w:hAnsi="Palatino Linotype"/>
          <w:sz w:val="22"/>
          <w:szCs w:val="22"/>
        </w:rPr>
        <w:t xml:space="preserve">pate or not participate in any plan included in the </w:t>
      </w:r>
      <w:r w:rsidR="0077727B">
        <w:rPr>
          <w:rFonts w:ascii="Palatino Linotype" w:hAnsi="Palatino Linotype"/>
          <w:sz w:val="22"/>
          <w:szCs w:val="22"/>
        </w:rPr>
        <w:t>"</w:t>
      </w:r>
      <w:r w:rsidR="00E64C28" w:rsidRPr="0007772C">
        <w:rPr>
          <w:rFonts w:ascii="Palatino Linotype" w:hAnsi="Palatino Linotype"/>
          <w:sz w:val="22"/>
          <w:szCs w:val="22"/>
        </w:rPr>
        <w:t>public employee benefits</w:t>
      </w:r>
      <w:r w:rsidR="0077727B">
        <w:rPr>
          <w:rFonts w:ascii="Palatino Linotype" w:hAnsi="Palatino Linotype"/>
          <w:sz w:val="22"/>
          <w:szCs w:val="22"/>
        </w:rPr>
        <w:t>"</w:t>
      </w:r>
      <w:r w:rsidR="00A54E45" w:rsidRPr="0007772C">
        <w:rPr>
          <w:rFonts w:ascii="Palatino Linotype" w:hAnsi="Palatino Linotype"/>
          <w:sz w:val="22"/>
          <w:szCs w:val="22"/>
        </w:rPr>
        <w:t>,</w:t>
      </w:r>
      <w:r w:rsidR="00E64C28" w:rsidRPr="0007772C">
        <w:rPr>
          <w:rFonts w:ascii="Palatino Linotype" w:hAnsi="Palatino Linotype"/>
          <w:sz w:val="22"/>
          <w:szCs w:val="22"/>
        </w:rPr>
        <w:t xml:space="preserve"> or </w:t>
      </w:r>
      <w:r w:rsidR="0077727B">
        <w:rPr>
          <w:rFonts w:ascii="Palatino Linotype" w:hAnsi="Palatino Linotype"/>
          <w:sz w:val="22"/>
          <w:szCs w:val="22"/>
        </w:rPr>
        <w:t>"</w:t>
      </w:r>
      <w:r w:rsidR="00E64C28" w:rsidRPr="0007772C">
        <w:rPr>
          <w:rFonts w:ascii="Palatino Linotype" w:hAnsi="Palatino Linotype"/>
          <w:sz w:val="22"/>
          <w:szCs w:val="22"/>
        </w:rPr>
        <w:t>private employee benefits</w:t>
      </w:r>
      <w:r w:rsidR="0077727B">
        <w:rPr>
          <w:rFonts w:ascii="Palatino Linotype" w:hAnsi="Palatino Linotype"/>
          <w:sz w:val="22"/>
          <w:szCs w:val="22"/>
        </w:rPr>
        <w:t>"</w:t>
      </w:r>
      <w:r w:rsidR="00E64C28" w:rsidRPr="0007772C">
        <w:rPr>
          <w:rFonts w:ascii="Palatino Linotype" w:hAnsi="Palatino Linotype"/>
          <w:sz w:val="22"/>
          <w:szCs w:val="22"/>
        </w:rPr>
        <w:t xml:space="preserve"> plan; </w:t>
      </w:r>
      <w:r w:rsidR="003028F2" w:rsidRPr="0007772C">
        <w:rPr>
          <w:rFonts w:ascii="Palatino Linotype" w:hAnsi="Palatino Linotype"/>
          <w:sz w:val="22"/>
          <w:szCs w:val="22"/>
        </w:rPr>
        <w:t>or</w:t>
      </w:r>
    </w:p>
    <w:p w14:paraId="6E2B73B5" w14:textId="6F92B006" w:rsidR="003028F2" w:rsidRPr="0007772C" w:rsidRDefault="003028F2" w:rsidP="0077727B">
      <w:pPr>
        <w:pStyle w:val="3Outline"/>
        <w:numPr>
          <w:ilvl w:val="2"/>
          <w:numId w:val="9"/>
        </w:numPr>
        <w:tabs>
          <w:tab w:val="clear" w:pos="720"/>
          <w:tab w:val="clear" w:pos="1440"/>
          <w:tab w:val="clear" w:pos="2160"/>
          <w:tab w:val="left" w:pos="-1152"/>
          <w:tab w:val="left" w:pos="-720"/>
        </w:tabs>
        <w:spacing w:after="100" w:line="268" w:lineRule="exact"/>
        <w:rPr>
          <w:rFonts w:ascii="Palatino Linotype" w:hAnsi="Palatino Linotype"/>
          <w:sz w:val="22"/>
          <w:szCs w:val="22"/>
        </w:rPr>
      </w:pPr>
      <w:r w:rsidRPr="0007772C">
        <w:rPr>
          <w:rFonts w:ascii="Palatino Linotype" w:hAnsi="Palatino Linotype"/>
          <w:sz w:val="22"/>
          <w:szCs w:val="22"/>
        </w:rPr>
        <w:t xml:space="preserve">Insolvency or other lack of funds to meet any obligation under any </w:t>
      </w:r>
      <w:r w:rsidR="0077727B">
        <w:rPr>
          <w:rFonts w:ascii="Palatino Linotype" w:hAnsi="Palatino Linotype"/>
          <w:sz w:val="22"/>
          <w:szCs w:val="22"/>
        </w:rPr>
        <w:t>"</w:t>
      </w:r>
      <w:r w:rsidRPr="0007772C">
        <w:rPr>
          <w:rFonts w:ascii="Palatino Linotype" w:hAnsi="Palatino Linotype"/>
          <w:sz w:val="22"/>
          <w:szCs w:val="22"/>
        </w:rPr>
        <w:t>public employee benefits</w:t>
      </w:r>
      <w:r w:rsidR="0077727B">
        <w:rPr>
          <w:rFonts w:ascii="Palatino Linotype" w:hAnsi="Palatino Linotype"/>
          <w:sz w:val="22"/>
          <w:szCs w:val="22"/>
        </w:rPr>
        <w:t>"</w:t>
      </w:r>
      <w:r w:rsidR="00A54E45" w:rsidRPr="0007772C">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private employee benefits</w:t>
      </w:r>
      <w:r w:rsidR="0077727B">
        <w:rPr>
          <w:rFonts w:ascii="Palatino Linotype" w:hAnsi="Palatino Linotype"/>
          <w:sz w:val="22"/>
          <w:szCs w:val="22"/>
        </w:rPr>
        <w:t>"</w:t>
      </w:r>
      <w:r w:rsidRPr="0007772C">
        <w:rPr>
          <w:rFonts w:ascii="Palatino Linotype" w:hAnsi="Palatino Linotype"/>
          <w:sz w:val="22"/>
          <w:szCs w:val="22"/>
        </w:rPr>
        <w:t xml:space="preserve"> plan.</w:t>
      </w:r>
    </w:p>
    <w:p w14:paraId="4EED108B" w14:textId="405ED302" w:rsidR="003028F2" w:rsidRPr="00FA4D57" w:rsidRDefault="0007772C" w:rsidP="0007772C">
      <w:pPr>
        <w:pStyle w:val="2Outline"/>
        <w:tabs>
          <w:tab w:val="clear" w:pos="720"/>
          <w:tab w:val="clear" w:pos="1440"/>
          <w:tab w:val="left" w:pos="-1152"/>
          <w:tab w:val="left" w:pos="-720"/>
        </w:tabs>
        <w:spacing w:after="100" w:line="268" w:lineRule="exact"/>
        <w:ind w:left="720" w:hanging="360"/>
        <w:rPr>
          <w:rFonts w:ascii="Palatino Linotype" w:hAnsi="Palatino Linotype"/>
          <w:b/>
          <w:color w:val="007C91"/>
          <w:sz w:val="22"/>
          <w:szCs w:val="22"/>
        </w:rPr>
      </w:pPr>
      <w:r w:rsidRPr="00FA4D57">
        <w:rPr>
          <w:rFonts w:ascii="Palatino Linotype" w:hAnsi="Palatino Linotype"/>
          <w:b/>
          <w:color w:val="007C91"/>
          <w:sz w:val="22"/>
          <w:szCs w:val="22"/>
        </w:rPr>
        <w:t>J.</w:t>
      </w:r>
      <w:r w:rsidRPr="00FA4D57">
        <w:rPr>
          <w:rFonts w:ascii="Palatino Linotype" w:hAnsi="Palatino Linotype"/>
          <w:b/>
          <w:color w:val="007C91"/>
          <w:sz w:val="22"/>
          <w:szCs w:val="22"/>
        </w:rPr>
        <w:tab/>
      </w:r>
      <w:r w:rsidR="003028F2" w:rsidRPr="00FA4D57">
        <w:rPr>
          <w:rFonts w:ascii="Palatino Linotype" w:hAnsi="Palatino Linotype"/>
          <w:b/>
          <w:color w:val="007C91"/>
          <w:sz w:val="22"/>
          <w:szCs w:val="22"/>
        </w:rPr>
        <w:t>MONEY</w:t>
      </w:r>
    </w:p>
    <w:p w14:paraId="77A07EDB" w14:textId="4BB8AD79" w:rsidR="003028F2" w:rsidRPr="0007772C" w:rsidRDefault="00DF0D42"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For l</w:t>
      </w:r>
      <w:r w:rsidR="003028F2" w:rsidRPr="0007772C">
        <w:rPr>
          <w:rFonts w:ascii="Palatino Linotype" w:hAnsi="Palatino Linotype"/>
          <w:sz w:val="22"/>
          <w:szCs w:val="22"/>
        </w:rPr>
        <w:t>oss of money, bank notes, bullion, checks, money orders, and all other negotiable and non-negotiable instruments representing money.</w:t>
      </w:r>
    </w:p>
    <w:p w14:paraId="343421B5" w14:textId="16A123FA" w:rsidR="003028F2" w:rsidRPr="00FA4D57" w:rsidRDefault="0007772C" w:rsidP="0007772C">
      <w:pPr>
        <w:pStyle w:val="2Outline"/>
        <w:tabs>
          <w:tab w:val="clear" w:pos="720"/>
          <w:tab w:val="clear" w:pos="1440"/>
          <w:tab w:val="left" w:pos="-1152"/>
          <w:tab w:val="left" w:pos="-720"/>
        </w:tabs>
        <w:spacing w:after="100" w:line="268" w:lineRule="exact"/>
        <w:ind w:left="720" w:hanging="360"/>
        <w:rPr>
          <w:rFonts w:ascii="Palatino Linotype" w:hAnsi="Palatino Linotype"/>
          <w:b/>
          <w:color w:val="007C91"/>
          <w:sz w:val="22"/>
          <w:szCs w:val="22"/>
        </w:rPr>
      </w:pPr>
      <w:r w:rsidRPr="00FA4D57">
        <w:rPr>
          <w:rFonts w:ascii="Palatino Linotype" w:hAnsi="Palatino Linotype"/>
          <w:b/>
          <w:color w:val="007C91"/>
          <w:sz w:val="22"/>
          <w:szCs w:val="22"/>
        </w:rPr>
        <w:t>K.</w:t>
      </w:r>
      <w:r w:rsidRPr="00FA4D57">
        <w:rPr>
          <w:rFonts w:ascii="Palatino Linotype" w:hAnsi="Palatino Linotype"/>
          <w:b/>
          <w:color w:val="007C91"/>
          <w:sz w:val="22"/>
          <w:szCs w:val="22"/>
        </w:rPr>
        <w:tab/>
      </w:r>
      <w:r w:rsidR="003028F2" w:rsidRPr="00FA4D57">
        <w:rPr>
          <w:rFonts w:ascii="Palatino Linotype" w:hAnsi="Palatino Linotype"/>
          <w:b/>
          <w:color w:val="007C91"/>
          <w:sz w:val="22"/>
          <w:szCs w:val="22"/>
        </w:rPr>
        <w:t>COMPUTER RELATED AND OTHER</w:t>
      </w:r>
      <w:r w:rsidR="0077727B" w:rsidRPr="00FA4D57">
        <w:rPr>
          <w:rFonts w:ascii="Palatino Linotype" w:hAnsi="Palatino Linotype"/>
          <w:b/>
          <w:color w:val="007C91"/>
          <w:sz w:val="22"/>
          <w:szCs w:val="22"/>
        </w:rPr>
        <w:t xml:space="preserve"> </w:t>
      </w:r>
      <w:r w:rsidR="003028F2" w:rsidRPr="00FA4D57">
        <w:rPr>
          <w:rFonts w:ascii="Palatino Linotype" w:hAnsi="Palatino Linotype"/>
          <w:b/>
          <w:color w:val="007C91"/>
          <w:sz w:val="22"/>
          <w:szCs w:val="22"/>
        </w:rPr>
        <w:t>ELECTRONIC PROBLEMS</w:t>
      </w:r>
    </w:p>
    <w:p w14:paraId="4EFDF492" w14:textId="77777777" w:rsidR="003028F2" w:rsidRPr="0007772C" w:rsidRDefault="003028F2" w:rsidP="0077727B">
      <w:pPr>
        <w:numPr>
          <w:ilvl w:val="2"/>
          <w:numId w:val="18"/>
        </w:numPr>
        <w:tabs>
          <w:tab w:val="left" w:pos="-1152"/>
          <w:tab w:val="left" w:pos="-720"/>
          <w:tab w:val="left" w:pos="360"/>
          <w:tab w:val="left" w:pos="720"/>
          <w:tab w:val="left" w:pos="810"/>
          <w:tab w:val="left" w:pos="1080"/>
          <w:tab w:val="left" w:pos="1440"/>
          <w:tab w:val="left" w:pos="1800"/>
          <w:tab w:val="left" w:pos="2160"/>
          <w:tab w:val="left" w:pos="2520"/>
          <w:tab w:val="left" w:pos="261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Any actual or alleged failure, malfunction or inadequacy of:</w:t>
      </w:r>
    </w:p>
    <w:p w14:paraId="7F9C5A61" w14:textId="77777777" w:rsidR="003028F2" w:rsidRPr="0007772C" w:rsidRDefault="003028F2" w:rsidP="0007772C">
      <w:pPr>
        <w:numPr>
          <w:ilvl w:val="3"/>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Any of the following, whether belonging to any insured or to others:</w:t>
      </w:r>
    </w:p>
    <w:p w14:paraId="2C44372C" w14:textId="77777777"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Computer hardware, including microprocessors;</w:t>
      </w:r>
    </w:p>
    <w:p w14:paraId="5005573E" w14:textId="77777777"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Computer application software;</w:t>
      </w:r>
    </w:p>
    <w:p w14:paraId="77F0D191" w14:textId="77777777"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Computer operating systems and related software;</w:t>
      </w:r>
    </w:p>
    <w:p w14:paraId="6CA4A507" w14:textId="77777777"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Computer networks;</w:t>
      </w:r>
    </w:p>
    <w:p w14:paraId="035BF967" w14:textId="77777777"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Microprocessors (computer chips) not part of any computer system; or</w:t>
      </w:r>
    </w:p>
    <w:p w14:paraId="7A7BA1A2" w14:textId="48A534F6" w:rsidR="003028F2" w:rsidRPr="0007772C" w:rsidRDefault="003028F2" w:rsidP="0007772C">
      <w:pPr>
        <w:numPr>
          <w:ilvl w:val="4"/>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Any other computerized or electronic equipment or components</w:t>
      </w:r>
      <w:r w:rsidR="00A54E45" w:rsidRPr="0007772C">
        <w:rPr>
          <w:rFonts w:ascii="Palatino Linotype" w:hAnsi="Palatino Linotype"/>
          <w:sz w:val="22"/>
          <w:szCs w:val="22"/>
        </w:rPr>
        <w:t>,</w:t>
      </w:r>
      <w:r w:rsidRPr="0007772C">
        <w:rPr>
          <w:rFonts w:ascii="Palatino Linotype" w:hAnsi="Palatino Linotype"/>
          <w:sz w:val="22"/>
          <w:szCs w:val="22"/>
        </w:rPr>
        <w:t xml:space="preserve"> or</w:t>
      </w:r>
    </w:p>
    <w:p w14:paraId="63C1D581" w14:textId="4996290E" w:rsidR="005D7357" w:rsidRPr="0077727B" w:rsidRDefault="003028F2" w:rsidP="0077727B">
      <w:pPr>
        <w:numPr>
          <w:ilvl w:val="3"/>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77727B">
        <w:rPr>
          <w:rFonts w:ascii="Palatino Linotype" w:hAnsi="Palatino Linotype"/>
          <w:sz w:val="22"/>
          <w:szCs w:val="22"/>
        </w:rPr>
        <w:t>Any other products, and any services, data, or functions that directly or indirectly use or rely upon, in any manner, any of the items listed in Paragraph 1.a. above;</w:t>
      </w:r>
      <w:r w:rsidR="0077727B" w:rsidRPr="0077727B">
        <w:rPr>
          <w:rFonts w:ascii="Palatino Linotype" w:hAnsi="Palatino Linotype"/>
          <w:sz w:val="22"/>
          <w:szCs w:val="22"/>
        </w:rPr>
        <w:t xml:space="preserve"> </w:t>
      </w:r>
      <w:r w:rsidRPr="0077727B">
        <w:rPr>
          <w:rFonts w:ascii="Palatino Linotype" w:hAnsi="Palatino Linotype"/>
          <w:sz w:val="22"/>
          <w:szCs w:val="22"/>
        </w:rPr>
        <w:t>due to the inability to correctly recognize, process, distinguish, interpret, or accept one or more dates or times.</w:t>
      </w:r>
    </w:p>
    <w:p w14:paraId="239CA41D" w14:textId="5BC82762" w:rsidR="00FA0AFE" w:rsidRPr="00A46891" w:rsidRDefault="00DF0D42" w:rsidP="00FE3603">
      <w:pPr>
        <w:numPr>
          <w:ilvl w:val="2"/>
          <w:numId w:val="18"/>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A46891">
        <w:rPr>
          <w:rFonts w:ascii="Palatino Linotype" w:hAnsi="Palatino Linotype"/>
          <w:sz w:val="22"/>
          <w:szCs w:val="22"/>
        </w:rPr>
        <w:lastRenderedPageBreak/>
        <w:t>Arising out of a</w:t>
      </w:r>
      <w:r w:rsidR="003028F2" w:rsidRPr="00A46891">
        <w:rPr>
          <w:rFonts w:ascii="Palatino Linotype" w:hAnsi="Palatino Linotype"/>
          <w:sz w:val="22"/>
          <w:szCs w:val="22"/>
        </w:rPr>
        <w:t xml:space="preserve">ny advice, consultation, design, evaluation, inspection, installation, maintenance, repair, replacement, or supervision provided or done by you or for you to determine, rectify, or test for, any potential or actual problems described in </w:t>
      </w:r>
      <w:r w:rsidR="003854F0" w:rsidRPr="00A46891">
        <w:rPr>
          <w:rFonts w:ascii="Palatino Linotype" w:hAnsi="Palatino Linotype"/>
          <w:sz w:val="22"/>
          <w:szCs w:val="22"/>
        </w:rPr>
        <w:t>p</w:t>
      </w:r>
      <w:r w:rsidR="003028F2" w:rsidRPr="00A46891">
        <w:rPr>
          <w:rFonts w:ascii="Palatino Linotype" w:hAnsi="Palatino Linotype"/>
          <w:sz w:val="22"/>
          <w:szCs w:val="22"/>
        </w:rPr>
        <w:t>aragraph 1. above.</w:t>
      </w:r>
    </w:p>
    <w:p w14:paraId="4E09F590" w14:textId="74560665" w:rsidR="00882604" w:rsidRPr="00FA4D57" w:rsidRDefault="00882604" w:rsidP="0007772C">
      <w:pPr>
        <w:pStyle w:val="2Outline"/>
        <w:tabs>
          <w:tab w:val="clear" w:pos="720"/>
          <w:tab w:val="clear" w:pos="1440"/>
          <w:tab w:val="left" w:pos="-1152"/>
          <w:tab w:val="left" w:pos="-720"/>
        </w:tabs>
        <w:spacing w:after="100" w:line="268" w:lineRule="exact"/>
        <w:ind w:left="720" w:hanging="360"/>
        <w:rPr>
          <w:rFonts w:ascii="Palatino Linotype" w:hAnsi="Palatino Linotype"/>
          <w:b/>
          <w:color w:val="007C91"/>
          <w:sz w:val="22"/>
          <w:szCs w:val="22"/>
        </w:rPr>
      </w:pPr>
      <w:r w:rsidRPr="00FA4D57">
        <w:rPr>
          <w:rFonts w:ascii="Palatino Linotype" w:hAnsi="Palatino Linotype"/>
          <w:b/>
          <w:color w:val="007C91"/>
          <w:sz w:val="22"/>
          <w:szCs w:val="22"/>
        </w:rPr>
        <w:t>L</w:t>
      </w:r>
      <w:r w:rsidRPr="00FA4D57">
        <w:rPr>
          <w:rFonts w:ascii="Palatino Linotype" w:hAnsi="Palatino Linotype"/>
          <w:color w:val="007C91"/>
          <w:sz w:val="22"/>
          <w:szCs w:val="22"/>
        </w:rPr>
        <w:t>.</w:t>
      </w:r>
      <w:r w:rsidR="0007772C" w:rsidRPr="00FA4D57">
        <w:rPr>
          <w:rFonts w:ascii="Palatino Linotype" w:hAnsi="Palatino Linotype"/>
          <w:color w:val="007C91"/>
          <w:sz w:val="22"/>
          <w:szCs w:val="22"/>
        </w:rPr>
        <w:tab/>
      </w:r>
      <w:r w:rsidRPr="00FA4D57">
        <w:rPr>
          <w:rFonts w:ascii="Palatino Linotype" w:hAnsi="Palatino Linotype"/>
          <w:b/>
          <w:color w:val="007C91"/>
          <w:sz w:val="22"/>
          <w:szCs w:val="22"/>
        </w:rPr>
        <w:t>WORKERS COMPENSATION AND SIMILAR LAWS</w:t>
      </w:r>
    </w:p>
    <w:p w14:paraId="6F1E7824" w14:textId="6E84634B" w:rsidR="007F25AF" w:rsidRPr="0007772C" w:rsidRDefault="00CC458A"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A</w:t>
      </w:r>
      <w:r w:rsidR="00882604" w:rsidRPr="0007772C">
        <w:rPr>
          <w:rFonts w:ascii="Palatino Linotype" w:hAnsi="Palatino Linotype"/>
          <w:sz w:val="22"/>
          <w:szCs w:val="22"/>
        </w:rPr>
        <w:t>rising out of your failure to comply with the mandatory provisions of any workers compensation, unemployment compensation insurance, social security or disability benefits law</w:t>
      </w:r>
      <w:r w:rsidR="00A54E45" w:rsidRPr="0007772C">
        <w:rPr>
          <w:rFonts w:ascii="Palatino Linotype" w:hAnsi="Palatino Linotype"/>
          <w:sz w:val="22"/>
          <w:szCs w:val="22"/>
        </w:rPr>
        <w:t>,</w:t>
      </w:r>
      <w:r w:rsidR="00882604" w:rsidRPr="0007772C">
        <w:rPr>
          <w:rFonts w:ascii="Palatino Linotype" w:hAnsi="Palatino Linotype"/>
          <w:sz w:val="22"/>
          <w:szCs w:val="22"/>
        </w:rPr>
        <w:t xml:space="preserve"> or any similar law.</w:t>
      </w:r>
    </w:p>
    <w:p w14:paraId="6EE44086" w14:textId="51B2E479" w:rsidR="003028F2" w:rsidRPr="00FA4D57" w:rsidRDefault="007F25AF" w:rsidP="0007772C">
      <w:pPr>
        <w:pStyle w:val="2Outline"/>
        <w:tabs>
          <w:tab w:val="clear" w:pos="720"/>
          <w:tab w:val="clear" w:pos="1440"/>
          <w:tab w:val="left" w:pos="-1152"/>
          <w:tab w:val="left" w:pos="-720"/>
        </w:tabs>
        <w:spacing w:after="100" w:line="268" w:lineRule="exact"/>
        <w:ind w:left="720" w:hanging="360"/>
        <w:rPr>
          <w:rFonts w:ascii="Palatino Linotype" w:hAnsi="Palatino Linotype"/>
          <w:b/>
          <w:color w:val="007C91"/>
          <w:sz w:val="22"/>
          <w:szCs w:val="22"/>
        </w:rPr>
      </w:pPr>
      <w:r w:rsidRPr="00FA4D57">
        <w:rPr>
          <w:rFonts w:ascii="Palatino Linotype" w:hAnsi="Palatino Linotype"/>
          <w:b/>
          <w:color w:val="007C91"/>
          <w:sz w:val="22"/>
          <w:szCs w:val="22"/>
        </w:rPr>
        <w:t>M.</w:t>
      </w:r>
      <w:r w:rsidR="0007772C" w:rsidRPr="00FA4D57">
        <w:rPr>
          <w:rFonts w:ascii="Palatino Linotype" w:hAnsi="Palatino Linotype"/>
          <w:b/>
          <w:color w:val="007C91"/>
          <w:sz w:val="22"/>
          <w:szCs w:val="22"/>
        </w:rPr>
        <w:tab/>
      </w:r>
      <w:r w:rsidRPr="00FA4D57">
        <w:rPr>
          <w:rFonts w:ascii="Palatino Linotype" w:hAnsi="Palatino Linotype"/>
          <w:b/>
          <w:color w:val="007C91"/>
          <w:sz w:val="22"/>
          <w:szCs w:val="22"/>
        </w:rPr>
        <w:t>AVAILABLE BENEFITS</w:t>
      </w:r>
    </w:p>
    <w:p w14:paraId="458C3783" w14:textId="33B3758E" w:rsidR="003C4293" w:rsidRPr="0007772C" w:rsidRDefault="007F25AF" w:rsidP="0007772C">
      <w:pPr>
        <w:tabs>
          <w:tab w:val="left" w:pos="-1152"/>
          <w:tab w:val="left" w:pos="-720"/>
        </w:tabs>
        <w:spacing w:after="100" w:line="268" w:lineRule="exact"/>
        <w:ind w:left="720"/>
        <w:rPr>
          <w:rFonts w:ascii="Palatino Linotype" w:hAnsi="Palatino Linotype"/>
          <w:sz w:val="22"/>
          <w:szCs w:val="22"/>
        </w:rPr>
      </w:pPr>
      <w:r w:rsidRPr="0007772C">
        <w:rPr>
          <w:rFonts w:ascii="Palatino Linotype" w:hAnsi="Palatino Linotype"/>
          <w:sz w:val="22"/>
          <w:szCs w:val="22"/>
        </w:rPr>
        <w:t xml:space="preserve">Any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for benefits to the extent that such benefits are available with reasonable effort and cooperation of the insured, from the applicable funds accrued or other collectible insurance.</w:t>
      </w:r>
    </w:p>
    <w:p w14:paraId="6E7CC70C" w14:textId="278E57C0" w:rsidR="003C4293" w:rsidRPr="00FA4D57" w:rsidRDefault="003C4293" w:rsidP="0007772C">
      <w:pPr>
        <w:pStyle w:val="2Outline"/>
        <w:tabs>
          <w:tab w:val="clear" w:pos="720"/>
          <w:tab w:val="clear" w:pos="1440"/>
          <w:tab w:val="left" w:pos="-1152"/>
          <w:tab w:val="left" w:pos="-720"/>
        </w:tabs>
        <w:spacing w:after="100" w:line="268" w:lineRule="exact"/>
        <w:ind w:left="720" w:hanging="360"/>
        <w:rPr>
          <w:rFonts w:ascii="Palatino Linotype" w:eastAsia="Palatino Linotype" w:hAnsi="Palatino Linotype"/>
          <w:b/>
          <w:color w:val="007C91"/>
          <w:spacing w:val="-3"/>
          <w:sz w:val="22"/>
          <w:szCs w:val="22"/>
        </w:rPr>
      </w:pPr>
      <w:r w:rsidRPr="00FA4D57">
        <w:rPr>
          <w:rFonts w:ascii="Palatino Linotype" w:eastAsia="Palatino Linotype" w:hAnsi="Palatino Linotype"/>
          <w:b/>
          <w:color w:val="007C91"/>
          <w:spacing w:val="-3"/>
          <w:sz w:val="22"/>
          <w:szCs w:val="22"/>
        </w:rPr>
        <w:t xml:space="preserve">N. </w:t>
      </w:r>
      <w:r w:rsidR="0007772C" w:rsidRPr="00FA4D57">
        <w:rPr>
          <w:rFonts w:ascii="Palatino Linotype" w:eastAsia="Palatino Linotype" w:hAnsi="Palatino Linotype"/>
          <w:b/>
          <w:color w:val="007C91"/>
          <w:spacing w:val="-3"/>
          <w:sz w:val="22"/>
          <w:szCs w:val="22"/>
        </w:rPr>
        <w:tab/>
      </w:r>
      <w:r w:rsidR="0077727B" w:rsidRPr="00FA4D57">
        <w:rPr>
          <w:rFonts w:ascii="Palatino Linotype" w:eastAsia="Palatino Linotype" w:hAnsi="Palatino Linotype"/>
          <w:b/>
          <w:color w:val="007C91"/>
          <w:spacing w:val="-3"/>
          <w:sz w:val="22"/>
          <w:szCs w:val="22"/>
        </w:rPr>
        <w:t>"</w:t>
      </w:r>
      <w:r w:rsidRPr="00FA4D57">
        <w:rPr>
          <w:rFonts w:ascii="Palatino Linotype" w:eastAsia="Palatino Linotype" w:hAnsi="Palatino Linotype"/>
          <w:b/>
          <w:color w:val="007C91"/>
          <w:spacing w:val="-3"/>
          <w:sz w:val="22"/>
          <w:szCs w:val="22"/>
        </w:rPr>
        <w:t>CYBER LIABILITY</w:t>
      </w:r>
      <w:r w:rsidR="0077727B" w:rsidRPr="00FA4D57">
        <w:rPr>
          <w:rFonts w:ascii="Palatino Linotype" w:eastAsia="Palatino Linotype" w:hAnsi="Palatino Linotype"/>
          <w:b/>
          <w:color w:val="007C91"/>
          <w:spacing w:val="-3"/>
          <w:sz w:val="22"/>
          <w:szCs w:val="22"/>
        </w:rPr>
        <w:t>"</w:t>
      </w:r>
    </w:p>
    <w:p w14:paraId="43ED0E6C" w14:textId="5454F2A0" w:rsidR="003C4293" w:rsidRPr="0007772C" w:rsidRDefault="003C4293" w:rsidP="0007772C">
      <w:pPr>
        <w:tabs>
          <w:tab w:val="left" w:pos="-1152"/>
          <w:tab w:val="left" w:pos="-720"/>
        </w:tabs>
        <w:spacing w:after="100" w:line="268" w:lineRule="exact"/>
        <w:ind w:left="72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Based upon or arising out of:</w:t>
      </w:r>
    </w:p>
    <w:p w14:paraId="784F10D5" w14:textId="67E21EDE" w:rsidR="003C4293" w:rsidRPr="0007772C" w:rsidRDefault="003C4293" w:rsidP="0007772C">
      <w:pPr>
        <w:tabs>
          <w:tab w:val="left" w:pos="1080"/>
        </w:tabs>
        <w:spacing w:after="100" w:line="268" w:lineRule="exact"/>
        <w:ind w:left="1080" w:right="11"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1.</w:t>
      </w:r>
      <w:r w:rsidR="0077727B">
        <w:rPr>
          <w:rFonts w:ascii="Palatino Linotype" w:eastAsia="Palatino Linotype" w:hAnsi="Palatino Linotype" w:cs="Arial"/>
          <w:sz w:val="22"/>
          <w:szCs w:val="22"/>
        </w:rPr>
        <w:tab/>
      </w:r>
      <w:r w:rsidR="00A4403B" w:rsidRPr="0007772C">
        <w:rPr>
          <w:rFonts w:ascii="Palatino Linotype" w:eastAsia="Palatino Linotype" w:hAnsi="Palatino Linotype" w:cs="Arial"/>
          <w:sz w:val="22"/>
          <w:szCs w:val="22"/>
        </w:rPr>
        <w:t>T</w:t>
      </w:r>
      <w:r w:rsidRPr="0007772C">
        <w:rPr>
          <w:rFonts w:ascii="Palatino Linotype" w:eastAsia="Palatino Linotype" w:hAnsi="Palatino Linotype" w:cs="Arial"/>
          <w:sz w:val="22"/>
          <w:szCs w:val="22"/>
        </w:rPr>
        <w:t>he unauthorized use of, or</w:t>
      </w:r>
      <w:r w:rsidR="0077727B">
        <w:rPr>
          <w:rFonts w:ascii="Palatino Linotype" w:eastAsia="Palatino Linotype" w:hAnsi="Palatino Linotype" w:cs="Arial"/>
          <w:sz w:val="22"/>
          <w:szCs w:val="22"/>
        </w:rPr>
        <w:t xml:space="preserve"> </w:t>
      </w:r>
      <w:r w:rsidRPr="0007772C">
        <w:rPr>
          <w:rFonts w:ascii="Palatino Linotype" w:eastAsia="Palatino Linotype" w:hAnsi="Palatino Linotype" w:cs="Arial"/>
          <w:sz w:val="22"/>
          <w:szCs w:val="22"/>
        </w:rPr>
        <w:t xml:space="preserve">unauthorized access to electronic </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data</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xml:space="preserve"> or software within your network or business; </w:t>
      </w:r>
    </w:p>
    <w:p w14:paraId="0C45C626" w14:textId="770A5C7B" w:rsidR="003C4293" w:rsidRPr="0007772C" w:rsidRDefault="003C4293" w:rsidP="0007772C">
      <w:pPr>
        <w:spacing w:after="100" w:line="268" w:lineRule="exact"/>
        <w:ind w:left="108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2.</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Functioning, nonfunctioning, improperly functioning, availability, or unavailability of:</w:t>
      </w:r>
    </w:p>
    <w:p w14:paraId="6BCF6290" w14:textId="538FF8DF" w:rsidR="003C4293" w:rsidRPr="0007772C" w:rsidRDefault="003C4293" w:rsidP="0077727B">
      <w:pPr>
        <w:spacing w:after="100" w:line="268" w:lineRule="exact"/>
        <w:ind w:left="144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a.</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The internet or similar facility;</w:t>
      </w:r>
    </w:p>
    <w:p w14:paraId="0E052873" w14:textId="0E95AAF9" w:rsidR="003C4293" w:rsidRPr="0007772C" w:rsidRDefault="003C4293" w:rsidP="0077727B">
      <w:pPr>
        <w:spacing w:after="100" w:line="268" w:lineRule="exact"/>
        <w:ind w:left="144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b.</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any intranet or private network</w:t>
      </w:r>
      <w:r w:rsidR="00A54E45" w:rsidRPr="0007772C">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xml:space="preserve"> or</w:t>
      </w:r>
      <w:r w:rsidR="0077727B">
        <w:rPr>
          <w:rFonts w:ascii="Palatino Linotype" w:eastAsia="Palatino Linotype" w:hAnsi="Palatino Linotype" w:cs="Arial"/>
          <w:sz w:val="22"/>
          <w:szCs w:val="22"/>
        </w:rPr>
        <w:t xml:space="preserve"> </w:t>
      </w:r>
      <w:r w:rsidRPr="0007772C">
        <w:rPr>
          <w:rFonts w:ascii="Palatino Linotype" w:eastAsia="Palatino Linotype" w:hAnsi="Palatino Linotype" w:cs="Arial"/>
          <w:sz w:val="22"/>
          <w:szCs w:val="22"/>
        </w:rPr>
        <w:t>similar facility; or</w:t>
      </w:r>
    </w:p>
    <w:p w14:paraId="76ED7A3F" w14:textId="04ED8FE5" w:rsidR="003C4293" w:rsidRPr="0007772C" w:rsidRDefault="003C4293" w:rsidP="0077727B">
      <w:pPr>
        <w:spacing w:after="100" w:line="268" w:lineRule="exact"/>
        <w:ind w:left="144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c.</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any website, bulletin board, chat room, search engine, portal or similar third party application service.</w:t>
      </w:r>
    </w:p>
    <w:p w14:paraId="0F77C51E" w14:textId="7565D539" w:rsidR="003C4293" w:rsidRPr="0007772C" w:rsidRDefault="003C4293" w:rsidP="0077727B">
      <w:pPr>
        <w:spacing w:after="100" w:line="268" w:lineRule="exact"/>
        <w:ind w:left="108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3.</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Alteration, corruption, destruction, distortion, erasure,</w:t>
      </w:r>
      <w:r w:rsidR="001E4955">
        <w:rPr>
          <w:rFonts w:ascii="Palatino Linotype" w:eastAsia="Palatino Linotype" w:hAnsi="Palatino Linotype" w:cs="Arial"/>
          <w:sz w:val="22"/>
          <w:szCs w:val="22"/>
        </w:rPr>
        <w:t xml:space="preserve"> </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theft</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xml:space="preserve"> or other loss of or damage to </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data</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software, information repository, microchip, integrated system or similar device in any computer equipment or non-computer</w:t>
      </w:r>
      <w:r w:rsidRPr="0007772C">
        <w:rPr>
          <w:rFonts w:ascii="Palatino Linotype" w:eastAsia="Palatino Linotype" w:hAnsi="Palatino Linotype" w:cs="Palatino Linotype"/>
          <w:sz w:val="22"/>
          <w:szCs w:val="22"/>
        </w:rPr>
        <w:t xml:space="preserve"> </w:t>
      </w:r>
      <w:r w:rsidRPr="0007772C">
        <w:rPr>
          <w:rFonts w:ascii="Palatino Linotype" w:eastAsia="Palatino Linotype" w:hAnsi="Palatino Linotype" w:cs="Arial"/>
          <w:sz w:val="22"/>
          <w:szCs w:val="22"/>
        </w:rPr>
        <w:t>equipment or any kind of programming or instruction set; or</w:t>
      </w:r>
    </w:p>
    <w:p w14:paraId="00D1B7B1" w14:textId="718F1BFA" w:rsidR="003C4293" w:rsidRPr="0007772C" w:rsidRDefault="003C4293" w:rsidP="0077727B">
      <w:pPr>
        <w:spacing w:after="100" w:line="268" w:lineRule="exact"/>
        <w:ind w:left="1080" w:right="92" w:hanging="360"/>
        <w:rPr>
          <w:rFonts w:ascii="Palatino Linotype" w:eastAsia="Palatino Linotype" w:hAnsi="Palatino Linotype" w:cs="Arial"/>
          <w:sz w:val="22"/>
          <w:szCs w:val="22"/>
        </w:rPr>
      </w:pPr>
      <w:r w:rsidRPr="0007772C">
        <w:rPr>
          <w:rFonts w:ascii="Palatino Linotype" w:eastAsia="Palatino Linotype" w:hAnsi="Palatino Linotype" w:cs="Arial"/>
          <w:sz w:val="22"/>
          <w:szCs w:val="22"/>
        </w:rPr>
        <w:t>4.</w:t>
      </w:r>
      <w:r w:rsidR="0077727B">
        <w:rPr>
          <w:rFonts w:ascii="Palatino Linotype" w:eastAsia="Palatino Linotype" w:hAnsi="Palatino Linotype" w:cs="Arial"/>
          <w:sz w:val="22"/>
          <w:szCs w:val="22"/>
        </w:rPr>
        <w:tab/>
      </w:r>
      <w:r w:rsidRPr="0007772C">
        <w:rPr>
          <w:rFonts w:ascii="Palatino Linotype" w:eastAsia="Palatino Linotype" w:hAnsi="Palatino Linotype" w:cs="Arial"/>
          <w:sz w:val="22"/>
          <w:szCs w:val="22"/>
        </w:rPr>
        <w:t xml:space="preserve">Loss of use or functionality, whether partial or entire, of </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data</w:t>
      </w:r>
      <w:r w:rsidR="0077727B">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coding, program, software, any computer or computer system</w:t>
      </w:r>
      <w:r w:rsidR="005F0852" w:rsidRPr="0007772C">
        <w:rPr>
          <w:rFonts w:ascii="Palatino Linotype" w:eastAsia="Palatino Linotype" w:hAnsi="Palatino Linotype" w:cs="Arial"/>
          <w:sz w:val="22"/>
          <w:szCs w:val="22"/>
        </w:rPr>
        <w:t>,</w:t>
      </w:r>
      <w:r w:rsidRPr="0007772C">
        <w:rPr>
          <w:rFonts w:ascii="Palatino Linotype" w:eastAsia="Palatino Linotype" w:hAnsi="Palatino Linotype" w:cs="Arial"/>
          <w:sz w:val="22"/>
          <w:szCs w:val="22"/>
        </w:rPr>
        <w:t xml:space="preserve"> or other device dependent upon any microchip or embedded logic and any ensuing inability or failure of any insured to conduct business.</w:t>
      </w:r>
    </w:p>
    <w:p w14:paraId="3E960057" w14:textId="0DFE786C" w:rsidR="00445F4F" w:rsidRPr="0007772C" w:rsidRDefault="00445F4F" w:rsidP="0077727B">
      <w:pPr>
        <w:spacing w:after="100" w:line="268" w:lineRule="exact"/>
        <w:ind w:left="1080" w:right="92" w:hanging="360"/>
        <w:rPr>
          <w:rFonts w:ascii="Palatino Linotype" w:eastAsia="Palatino Linotype" w:hAnsi="Palatino Linotype" w:cs="Palatino Linotype"/>
          <w:sz w:val="22"/>
          <w:szCs w:val="22"/>
        </w:rPr>
      </w:pPr>
      <w:r w:rsidRPr="0007772C">
        <w:rPr>
          <w:rFonts w:ascii="Palatino Linotype" w:eastAsia="Palatino Linotype" w:hAnsi="Palatino Linotype" w:cs="Palatino Linotype"/>
          <w:sz w:val="22"/>
          <w:szCs w:val="22"/>
        </w:rPr>
        <w:t>5.</w:t>
      </w:r>
      <w:r w:rsidRPr="0007772C">
        <w:rPr>
          <w:rFonts w:ascii="Palatino Linotype" w:eastAsia="Palatino Linotype" w:hAnsi="Palatino Linotype" w:cs="Palatino Linotype"/>
          <w:sz w:val="22"/>
          <w:szCs w:val="22"/>
        </w:rPr>
        <w:tab/>
        <w:t xml:space="preserve">Unauthorized use of, or unauthorized access to electronic </w:t>
      </w:r>
      <w:r w:rsidR="0077727B">
        <w:rPr>
          <w:rFonts w:ascii="Palatino Linotype" w:eastAsia="Palatino Linotype" w:hAnsi="Palatino Linotype" w:cs="Palatino Linotype"/>
          <w:sz w:val="22"/>
          <w:szCs w:val="22"/>
        </w:rPr>
        <w:t>"</w:t>
      </w:r>
      <w:r w:rsidRPr="0007772C">
        <w:rPr>
          <w:rFonts w:ascii="Palatino Linotype" w:eastAsia="Palatino Linotype" w:hAnsi="Palatino Linotype" w:cs="Palatino Linotype"/>
          <w:sz w:val="22"/>
          <w:szCs w:val="22"/>
        </w:rPr>
        <w:t>data</w:t>
      </w:r>
      <w:r w:rsidR="0077727B">
        <w:rPr>
          <w:rFonts w:ascii="Palatino Linotype" w:eastAsia="Palatino Linotype" w:hAnsi="Palatino Linotype" w:cs="Palatino Linotype"/>
          <w:sz w:val="22"/>
          <w:szCs w:val="22"/>
        </w:rPr>
        <w:t>"</w:t>
      </w:r>
      <w:r w:rsidRPr="0007772C">
        <w:rPr>
          <w:rFonts w:ascii="Palatino Linotype" w:eastAsia="Palatino Linotype" w:hAnsi="Palatino Linotype" w:cs="Palatino Linotype"/>
          <w:sz w:val="22"/>
          <w:szCs w:val="22"/>
        </w:rPr>
        <w:t xml:space="preserve"> or software within your network or business.</w:t>
      </w:r>
    </w:p>
    <w:p w14:paraId="1B97DEE0" w14:textId="69FC14FF" w:rsidR="00445F4F" w:rsidRPr="0007772C" w:rsidRDefault="00445F4F" w:rsidP="0077727B">
      <w:pPr>
        <w:spacing w:after="100" w:line="268" w:lineRule="exact"/>
        <w:ind w:left="1080" w:right="92" w:hanging="360"/>
        <w:rPr>
          <w:rFonts w:ascii="Palatino Linotype" w:eastAsia="Palatino Linotype" w:hAnsi="Palatino Linotype" w:cs="Palatino Linotype"/>
          <w:sz w:val="22"/>
          <w:szCs w:val="22"/>
        </w:rPr>
      </w:pPr>
      <w:r w:rsidRPr="0007772C">
        <w:rPr>
          <w:rFonts w:ascii="Palatino Linotype" w:eastAsia="Palatino Linotype" w:hAnsi="Palatino Linotype" w:cs="Palatino Linotype"/>
          <w:sz w:val="22"/>
          <w:szCs w:val="22"/>
        </w:rPr>
        <w:t>6.</w:t>
      </w:r>
      <w:r w:rsidRPr="0007772C">
        <w:rPr>
          <w:rFonts w:ascii="Palatino Linotype" w:eastAsia="Palatino Linotype" w:hAnsi="Palatino Linotype" w:cs="Palatino Linotype"/>
          <w:sz w:val="22"/>
          <w:szCs w:val="22"/>
        </w:rPr>
        <w:tab/>
        <w:t xml:space="preserve">Unauthorized access to or disclosure of any person’s or organization’s confidential or personal information, including patents, trade secrets, processing methods, customer lists, financial information, credit card information, health information or any other type of non-public information. </w:t>
      </w:r>
    </w:p>
    <w:p w14:paraId="2C4E05FA" w14:textId="77777777" w:rsidR="00445F4F" w:rsidRPr="0007772C" w:rsidRDefault="00445F4F" w:rsidP="0077727B">
      <w:pPr>
        <w:spacing w:after="100" w:line="268" w:lineRule="exact"/>
        <w:ind w:left="1080" w:right="92" w:hanging="360"/>
        <w:rPr>
          <w:rFonts w:ascii="Palatino Linotype" w:eastAsia="Palatino Linotype" w:hAnsi="Palatino Linotype" w:cs="Palatino Linotype"/>
          <w:sz w:val="22"/>
          <w:szCs w:val="22"/>
        </w:rPr>
      </w:pPr>
      <w:r w:rsidRPr="0007772C">
        <w:rPr>
          <w:rFonts w:ascii="Palatino Linotype" w:eastAsia="Palatino Linotype" w:hAnsi="Palatino Linotype" w:cs="Palatino Linotype"/>
          <w:sz w:val="22"/>
          <w:szCs w:val="22"/>
        </w:rPr>
        <w:t>7.</w:t>
      </w:r>
      <w:r w:rsidRPr="0007772C">
        <w:rPr>
          <w:rFonts w:ascii="Palatino Linotype" w:eastAsia="Palatino Linotype" w:hAnsi="Palatino Linotype" w:cs="Palatino Linotype"/>
          <w:sz w:val="22"/>
          <w:szCs w:val="22"/>
        </w:rPr>
        <w:tab/>
        <w:t>Any requirement to incur expenses for the notification or credit monitoring of affected parties whose confidential or personal information was compromised or any other related cost or expense.</w:t>
      </w:r>
    </w:p>
    <w:p w14:paraId="44E66E9F" w14:textId="294BD79B" w:rsidR="003028F2" w:rsidRPr="00FA4D57" w:rsidRDefault="003028F2" w:rsidP="0007772C">
      <w:pPr>
        <w:pStyle w:val="1Outline"/>
        <w:tabs>
          <w:tab w:val="clear" w:pos="720"/>
          <w:tab w:val="left" w:pos="-1152"/>
          <w:tab w:val="left" w:pos="-720"/>
        </w:tabs>
        <w:spacing w:after="100" w:line="268" w:lineRule="exact"/>
        <w:ind w:left="360" w:hanging="360"/>
        <w:rPr>
          <w:rFonts w:ascii="Palatino Linotype" w:hAnsi="Palatino Linotype"/>
          <w:color w:val="007C91"/>
          <w:sz w:val="22"/>
          <w:szCs w:val="22"/>
        </w:rPr>
      </w:pPr>
      <w:r w:rsidRPr="00FA4D57">
        <w:rPr>
          <w:rFonts w:ascii="Palatino Linotype" w:hAnsi="Palatino Linotype"/>
          <w:b/>
          <w:color w:val="007C91"/>
          <w:sz w:val="22"/>
          <w:szCs w:val="22"/>
        </w:rPr>
        <w:t>III.</w:t>
      </w:r>
      <w:r w:rsidRPr="00FA4D57">
        <w:rPr>
          <w:rFonts w:ascii="Palatino Linotype" w:hAnsi="Palatino Linotype"/>
          <w:b/>
          <w:color w:val="007C91"/>
          <w:sz w:val="22"/>
          <w:szCs w:val="22"/>
        </w:rPr>
        <w:tab/>
        <w:t>EMPLOYEE BENEFITS LIABILITY WHO</w:t>
      </w:r>
      <w:r w:rsidR="006C1A8C" w:rsidRPr="00FA4D57">
        <w:rPr>
          <w:rFonts w:ascii="Palatino Linotype" w:hAnsi="Palatino Linotype"/>
          <w:b/>
          <w:color w:val="007C91"/>
          <w:sz w:val="22"/>
          <w:szCs w:val="22"/>
        </w:rPr>
        <w:t xml:space="preserve"> </w:t>
      </w:r>
      <w:r w:rsidRPr="00FA4D57">
        <w:rPr>
          <w:rFonts w:ascii="Palatino Linotype" w:hAnsi="Palatino Linotype"/>
          <w:b/>
          <w:color w:val="007C91"/>
          <w:sz w:val="22"/>
          <w:szCs w:val="22"/>
        </w:rPr>
        <w:t>IS AN INSURED SECTION</w:t>
      </w:r>
    </w:p>
    <w:p w14:paraId="3266E6B5" w14:textId="04E57D32" w:rsidR="003028F2" w:rsidRPr="00FA4D57" w:rsidRDefault="0077727B" w:rsidP="0077727B">
      <w:pPr>
        <w:pStyle w:val="2Outline"/>
        <w:tabs>
          <w:tab w:val="clear" w:pos="720"/>
          <w:tab w:val="clear" w:pos="1440"/>
          <w:tab w:val="left" w:pos="-1152"/>
          <w:tab w:val="left" w:pos="-720"/>
        </w:tabs>
        <w:spacing w:after="100" w:line="268" w:lineRule="exact"/>
        <w:ind w:left="720" w:hanging="360"/>
        <w:rPr>
          <w:rFonts w:ascii="Palatino Linotype" w:hAnsi="Palatino Linotype"/>
          <w:color w:val="007C91"/>
          <w:sz w:val="22"/>
          <w:szCs w:val="22"/>
        </w:rPr>
      </w:pPr>
      <w:r w:rsidRPr="00FA4D57">
        <w:rPr>
          <w:rFonts w:ascii="Palatino Linotype" w:hAnsi="Palatino Linotype"/>
          <w:b/>
          <w:color w:val="007C91"/>
          <w:sz w:val="22"/>
          <w:szCs w:val="22"/>
        </w:rPr>
        <w:t>A.</w:t>
      </w:r>
      <w:r w:rsidRPr="00FA4D57">
        <w:rPr>
          <w:rFonts w:ascii="Palatino Linotype" w:hAnsi="Palatino Linotype"/>
          <w:b/>
          <w:color w:val="007C91"/>
          <w:sz w:val="22"/>
          <w:szCs w:val="22"/>
        </w:rPr>
        <w:tab/>
      </w:r>
      <w:r w:rsidR="003028F2" w:rsidRPr="00FA4D57">
        <w:rPr>
          <w:rFonts w:ascii="Palatino Linotype" w:hAnsi="Palatino Linotype"/>
          <w:b/>
          <w:color w:val="007C91"/>
          <w:sz w:val="22"/>
          <w:szCs w:val="22"/>
        </w:rPr>
        <w:t>Each of the following is an insured:</w:t>
      </w:r>
    </w:p>
    <w:p w14:paraId="30AD6F51" w14:textId="415B5314" w:rsidR="003028F2" w:rsidRPr="0007772C" w:rsidRDefault="003028F2" w:rsidP="0007772C">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You and any </w:t>
      </w:r>
      <w:r w:rsidR="0077727B">
        <w:rPr>
          <w:rFonts w:ascii="Palatino Linotype" w:hAnsi="Palatino Linotype"/>
          <w:sz w:val="22"/>
          <w:szCs w:val="22"/>
        </w:rPr>
        <w:t>"</w:t>
      </w:r>
      <w:r w:rsidRPr="0007772C">
        <w:rPr>
          <w:rFonts w:ascii="Palatino Linotype" w:hAnsi="Palatino Linotype"/>
          <w:sz w:val="22"/>
          <w:szCs w:val="22"/>
        </w:rPr>
        <w:t>subsidiary</w:t>
      </w:r>
      <w:r w:rsidR="0077727B">
        <w:rPr>
          <w:rFonts w:ascii="Palatino Linotype" w:hAnsi="Palatino Linotype"/>
          <w:sz w:val="22"/>
          <w:szCs w:val="22"/>
        </w:rPr>
        <w:t>"</w:t>
      </w:r>
      <w:r w:rsidRPr="0007772C">
        <w:rPr>
          <w:rFonts w:ascii="Palatino Linotype" w:hAnsi="Palatino Linotype"/>
          <w:sz w:val="22"/>
          <w:szCs w:val="22"/>
        </w:rPr>
        <w:t xml:space="preserve"> named in the </w:t>
      </w:r>
      <w:r w:rsidR="0077727B">
        <w:rPr>
          <w:rFonts w:ascii="Palatino Linotype" w:hAnsi="Palatino Linotype"/>
          <w:sz w:val="22"/>
          <w:szCs w:val="22"/>
        </w:rPr>
        <w:t>"</w:t>
      </w:r>
      <w:r w:rsidRPr="0007772C">
        <w:rPr>
          <w:rFonts w:ascii="Palatino Linotype" w:hAnsi="Palatino Linotype"/>
          <w:sz w:val="22"/>
          <w:szCs w:val="22"/>
        </w:rPr>
        <w:t>Declarations</w:t>
      </w:r>
      <w:r w:rsidR="0077727B">
        <w:rPr>
          <w:rFonts w:ascii="Palatino Linotype" w:hAnsi="Palatino Linotype"/>
          <w:sz w:val="22"/>
          <w:szCs w:val="22"/>
        </w:rPr>
        <w:t>"</w:t>
      </w:r>
      <w:r w:rsidRPr="0007772C">
        <w:rPr>
          <w:rFonts w:ascii="Palatino Linotype" w:hAnsi="Palatino Linotype"/>
          <w:sz w:val="22"/>
          <w:szCs w:val="22"/>
        </w:rPr>
        <w:t>;</w:t>
      </w:r>
    </w:p>
    <w:p w14:paraId="08944DCC" w14:textId="5B8024B0" w:rsidR="003028F2" w:rsidRPr="0007772C" w:rsidRDefault="003028F2" w:rsidP="0007772C">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Any person who has been, now is, or shall become a duly elected or appointed director or trustee, a duly elected or appointed officer, an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committee member</w:t>
      </w:r>
      <w:r w:rsidR="0077727B">
        <w:rPr>
          <w:rFonts w:ascii="Palatino Linotype" w:hAnsi="Palatino Linotype"/>
          <w:sz w:val="22"/>
          <w:szCs w:val="22"/>
        </w:rPr>
        <w:t>"</w:t>
      </w:r>
      <w:r w:rsidRPr="0007772C">
        <w:rPr>
          <w:rFonts w:ascii="Palatino Linotype" w:hAnsi="Palatino Linotype"/>
          <w:sz w:val="22"/>
          <w:szCs w:val="22"/>
        </w:rPr>
        <w:t>, whether or not salaried, and any of your members acting at the direction of your board of directors on your behalf in a voluntary capacity;</w:t>
      </w:r>
    </w:p>
    <w:p w14:paraId="3C7936A5" w14:textId="77777777" w:rsidR="003028F2" w:rsidRPr="0007772C" w:rsidRDefault="003028F2" w:rsidP="0007772C">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estate of any insured in </w:t>
      </w:r>
      <w:r w:rsidR="003854F0" w:rsidRPr="0007772C">
        <w:rPr>
          <w:rFonts w:ascii="Palatino Linotype" w:hAnsi="Palatino Linotype"/>
          <w:sz w:val="22"/>
          <w:szCs w:val="22"/>
        </w:rPr>
        <w:t xml:space="preserve">paragraph </w:t>
      </w:r>
      <w:r w:rsidRPr="0007772C">
        <w:rPr>
          <w:rFonts w:ascii="Palatino Linotype" w:hAnsi="Palatino Linotype"/>
          <w:sz w:val="22"/>
          <w:szCs w:val="22"/>
        </w:rPr>
        <w:t>2. above who is deceased; and</w:t>
      </w:r>
    </w:p>
    <w:p w14:paraId="11321FE0" w14:textId="77777777" w:rsidR="003028F2" w:rsidRPr="0007772C" w:rsidRDefault="003028F2" w:rsidP="0007772C">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Legal representatives or assigns of any insured in </w:t>
      </w:r>
      <w:r w:rsidR="003854F0" w:rsidRPr="0007772C">
        <w:rPr>
          <w:rFonts w:ascii="Palatino Linotype" w:hAnsi="Palatino Linotype"/>
          <w:sz w:val="22"/>
          <w:szCs w:val="22"/>
        </w:rPr>
        <w:t xml:space="preserve">paragraphs </w:t>
      </w:r>
      <w:r w:rsidRPr="0007772C">
        <w:rPr>
          <w:rFonts w:ascii="Palatino Linotype" w:hAnsi="Palatino Linotype"/>
          <w:sz w:val="22"/>
          <w:szCs w:val="22"/>
        </w:rPr>
        <w:t>1. or 2. above who is insolvent, incompetent, or bankrupt.</w:t>
      </w:r>
    </w:p>
    <w:p w14:paraId="4AFD963D" w14:textId="77777777" w:rsidR="003028F2" w:rsidRPr="0007772C" w:rsidRDefault="003028F2" w:rsidP="0007772C">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lastRenderedPageBreak/>
        <w:t xml:space="preserve">With regard to the performance of any </w:t>
      </w:r>
      <w:r w:rsidR="005D7357" w:rsidRPr="0007772C">
        <w:rPr>
          <w:rFonts w:ascii="Palatino Linotype" w:hAnsi="Palatino Linotype"/>
          <w:sz w:val="22"/>
          <w:szCs w:val="22"/>
        </w:rPr>
        <w:t>community</w:t>
      </w:r>
      <w:r w:rsidRPr="0007772C">
        <w:rPr>
          <w:rFonts w:ascii="Palatino Linotype" w:hAnsi="Palatino Linotype"/>
          <w:sz w:val="22"/>
          <w:szCs w:val="22"/>
        </w:rPr>
        <w:t xml:space="preserve"> management duties for you:</w:t>
      </w:r>
    </w:p>
    <w:p w14:paraId="7D796F08" w14:textId="278A6ED0" w:rsidR="003028F2" w:rsidRPr="0007772C" w:rsidRDefault="003028F2" w:rsidP="0007772C">
      <w:pPr>
        <w:pStyle w:val="4Outline"/>
        <w:numPr>
          <w:ilvl w:val="3"/>
          <w:numId w:val="12"/>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Your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 and</w:t>
      </w:r>
    </w:p>
    <w:p w14:paraId="36A5940C" w14:textId="7CD5FE4B" w:rsidR="003028F2" w:rsidRPr="0007772C" w:rsidRDefault="003028F2" w:rsidP="0007772C">
      <w:pPr>
        <w:pStyle w:val="4Outline"/>
        <w:numPr>
          <w:ilvl w:val="3"/>
          <w:numId w:val="12"/>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Any other person or organization, but only with respect to liability for </w:t>
      </w:r>
      <w:r w:rsidR="0077727B">
        <w:rPr>
          <w:rFonts w:ascii="Palatino Linotype" w:hAnsi="Palatino Linotype"/>
          <w:sz w:val="22"/>
          <w:szCs w:val="22"/>
        </w:rPr>
        <w:t>"</w:t>
      </w:r>
      <w:r w:rsidRPr="0007772C">
        <w:rPr>
          <w:rFonts w:ascii="Palatino Linotype" w:hAnsi="Palatino Linotype"/>
          <w:sz w:val="22"/>
          <w:szCs w:val="22"/>
        </w:rPr>
        <w:t>wrongful acts</w:t>
      </w:r>
      <w:r w:rsidR="0077727B">
        <w:rPr>
          <w:rFonts w:ascii="Palatino Linotype" w:hAnsi="Palatino Linotype"/>
          <w:sz w:val="22"/>
          <w:szCs w:val="22"/>
        </w:rPr>
        <w:t>"</w:t>
      </w:r>
      <w:r w:rsidRPr="0007772C">
        <w:rPr>
          <w:rFonts w:ascii="Palatino Linotype" w:hAnsi="Palatino Linotype"/>
          <w:sz w:val="22"/>
          <w:szCs w:val="22"/>
        </w:rPr>
        <w:t xml:space="preserve"> committed at the express direction of the Named Insured.</w:t>
      </w:r>
      <w:r w:rsidR="0077727B">
        <w:rPr>
          <w:rFonts w:ascii="Palatino Linotype" w:hAnsi="Palatino Linotype"/>
          <w:sz w:val="22"/>
          <w:szCs w:val="22"/>
        </w:rPr>
        <w:t xml:space="preserve"> </w:t>
      </w:r>
      <w:r w:rsidRPr="0007772C">
        <w:rPr>
          <w:rFonts w:ascii="Palatino Linotype" w:hAnsi="Palatino Linotype"/>
          <w:sz w:val="22"/>
          <w:szCs w:val="22"/>
        </w:rPr>
        <w:t xml:space="preserve">However, your </w:t>
      </w:r>
      <w:r w:rsidR="005D7357" w:rsidRPr="0007772C">
        <w:rPr>
          <w:rFonts w:ascii="Palatino Linotype" w:hAnsi="Palatino Linotype"/>
          <w:sz w:val="22"/>
          <w:szCs w:val="22"/>
        </w:rPr>
        <w:t>community</w:t>
      </w:r>
      <w:r w:rsidRPr="0007772C">
        <w:rPr>
          <w:rFonts w:ascii="Palatino Linotype" w:hAnsi="Palatino Linotype"/>
          <w:sz w:val="22"/>
          <w:szCs w:val="22"/>
        </w:rPr>
        <w:t xml:space="preserve"> property manager is not an insured for </w:t>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suits</w:t>
      </w:r>
      <w:r w:rsidR="0077727B">
        <w:rPr>
          <w:rFonts w:ascii="Palatino Linotype" w:hAnsi="Palatino Linotype"/>
          <w:sz w:val="22"/>
          <w:szCs w:val="22"/>
        </w:rPr>
        <w:t>"</w:t>
      </w:r>
      <w:r w:rsidRPr="0007772C">
        <w:rPr>
          <w:rFonts w:ascii="Palatino Linotype" w:hAnsi="Palatino Linotype"/>
          <w:sz w:val="22"/>
          <w:szCs w:val="22"/>
        </w:rPr>
        <w:t xml:space="preserve"> brought against them by you.</w:t>
      </w:r>
    </w:p>
    <w:p w14:paraId="2BDD5465" w14:textId="77777777" w:rsidR="003028F2" w:rsidRPr="00FA4D57" w:rsidRDefault="003028F2" w:rsidP="0007772C">
      <w:pPr>
        <w:pStyle w:val="2Outline"/>
        <w:numPr>
          <w:ilvl w:val="1"/>
          <w:numId w:val="12"/>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NONE OF THE FOLLOWING IS AN INSURED:</w:t>
      </w:r>
    </w:p>
    <w:p w14:paraId="64FB69C0" w14:textId="77777777" w:rsidR="00185D79" w:rsidRPr="0007772C" w:rsidRDefault="00185D79"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07772C">
        <w:rPr>
          <w:rFonts w:ascii="Palatino Linotype" w:hAnsi="Palatino Linotype"/>
          <w:sz w:val="22"/>
          <w:szCs w:val="22"/>
        </w:rPr>
        <w:t>Your builder, developer, or sponsor or any person or organization affiliated with your builder, developer, or sponsor in any capacity.</w:t>
      </w:r>
    </w:p>
    <w:p w14:paraId="670B20E4"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p>
    <w:p w14:paraId="785F358D" w14:textId="5C2467FB" w:rsidR="003028F2" w:rsidRPr="00FA4D57" w:rsidRDefault="003028F2" w:rsidP="00D30F0B">
      <w:pPr>
        <w:pStyle w:val="1Outline"/>
        <w:numPr>
          <w:ilvl w:val="0"/>
          <w:numId w:val="17"/>
        </w:numPr>
        <w:tabs>
          <w:tab w:val="clear" w:pos="720"/>
          <w:tab w:val="left" w:pos="-1152"/>
          <w:tab w:val="left" w:pos="-720"/>
        </w:tabs>
        <w:spacing w:after="100" w:line="268" w:lineRule="exact"/>
        <w:ind w:left="360" w:hanging="360"/>
        <w:rPr>
          <w:rFonts w:ascii="Palatino Linotype" w:hAnsi="Palatino Linotype"/>
          <w:color w:val="007C91"/>
          <w:sz w:val="22"/>
          <w:szCs w:val="22"/>
        </w:rPr>
      </w:pPr>
      <w:r w:rsidRPr="00FA4D57">
        <w:rPr>
          <w:rFonts w:ascii="Palatino Linotype" w:hAnsi="Palatino Linotype"/>
          <w:b/>
          <w:color w:val="007C91"/>
          <w:sz w:val="22"/>
          <w:szCs w:val="22"/>
        </w:rPr>
        <w:t>EMPLOYEE BENEFITS LIABILITY LIMITS</w:t>
      </w:r>
      <w:r w:rsidR="00D30F0B" w:rsidRPr="00FA4D57">
        <w:rPr>
          <w:rFonts w:ascii="Palatino Linotype" w:hAnsi="Palatino Linotype"/>
          <w:b/>
          <w:color w:val="007C91"/>
          <w:sz w:val="22"/>
          <w:szCs w:val="22"/>
        </w:rPr>
        <w:t xml:space="preserve"> </w:t>
      </w:r>
      <w:r w:rsidRPr="00FA4D57">
        <w:rPr>
          <w:rFonts w:ascii="Palatino Linotype" w:hAnsi="Palatino Linotype"/>
          <w:b/>
          <w:color w:val="007C91"/>
          <w:sz w:val="22"/>
          <w:szCs w:val="22"/>
        </w:rPr>
        <w:t>OF INSURANCE SECTION</w:t>
      </w:r>
    </w:p>
    <w:p w14:paraId="5ED4E6B8" w14:textId="640466C4"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rPr>
          <w:rFonts w:ascii="Palatino Linotype" w:hAnsi="Palatino Linotype"/>
          <w:sz w:val="22"/>
          <w:szCs w:val="22"/>
        </w:rPr>
      </w:pPr>
      <w:r w:rsidRPr="0007772C">
        <w:rPr>
          <w:rFonts w:ascii="Palatino Linotype" w:hAnsi="Palatino Linotype"/>
          <w:sz w:val="22"/>
          <w:szCs w:val="22"/>
        </w:rPr>
        <w:t xml:space="preserve">The limits of insurance shown in the </w:t>
      </w:r>
      <w:r w:rsidR="0077727B">
        <w:rPr>
          <w:rFonts w:ascii="Palatino Linotype" w:hAnsi="Palatino Linotype"/>
          <w:sz w:val="22"/>
          <w:szCs w:val="22"/>
        </w:rPr>
        <w:t>"</w:t>
      </w:r>
      <w:r w:rsidRPr="0007772C">
        <w:rPr>
          <w:rFonts w:ascii="Palatino Linotype" w:hAnsi="Palatino Linotype"/>
          <w:sz w:val="22"/>
          <w:szCs w:val="22"/>
        </w:rPr>
        <w:t>Declarations</w:t>
      </w:r>
      <w:r w:rsidR="0077727B">
        <w:rPr>
          <w:rFonts w:ascii="Palatino Linotype" w:hAnsi="Palatino Linotype"/>
          <w:sz w:val="22"/>
          <w:szCs w:val="22"/>
        </w:rPr>
        <w:t>"</w:t>
      </w:r>
      <w:r w:rsidRPr="0007772C">
        <w:rPr>
          <w:rFonts w:ascii="Palatino Linotype" w:hAnsi="Palatino Linotype"/>
          <w:sz w:val="22"/>
          <w:szCs w:val="22"/>
        </w:rPr>
        <w:t xml:space="preserve"> and the provisions of this section determine the most we will pay for damages regardless of:</w:t>
      </w:r>
    </w:p>
    <w:p w14:paraId="28A417C2"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720"/>
        <w:rPr>
          <w:rFonts w:ascii="Palatino Linotype" w:hAnsi="Palatino Linotype"/>
          <w:sz w:val="22"/>
          <w:szCs w:val="22"/>
        </w:rPr>
      </w:pPr>
      <w:r w:rsidRPr="0007772C">
        <w:rPr>
          <w:rFonts w:ascii="Palatino Linotype" w:hAnsi="Palatino Linotype"/>
          <w:sz w:val="22"/>
          <w:szCs w:val="22"/>
        </w:rPr>
        <w:tab/>
        <w:t>1.</w:t>
      </w:r>
      <w:r w:rsidRPr="0007772C">
        <w:rPr>
          <w:rFonts w:ascii="Palatino Linotype" w:hAnsi="Palatino Linotype"/>
          <w:sz w:val="22"/>
          <w:szCs w:val="22"/>
        </w:rPr>
        <w:tab/>
        <w:t>insureds and additional insureds;</w:t>
      </w:r>
    </w:p>
    <w:p w14:paraId="3A302B11" w14:textId="1D21AC79"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720"/>
        <w:rPr>
          <w:rFonts w:ascii="Palatino Linotype" w:hAnsi="Palatino Linotype"/>
          <w:sz w:val="22"/>
          <w:szCs w:val="22"/>
        </w:rPr>
      </w:pPr>
      <w:r w:rsidRPr="0007772C">
        <w:rPr>
          <w:rFonts w:ascii="Palatino Linotype" w:hAnsi="Palatino Linotype"/>
          <w:sz w:val="22"/>
          <w:szCs w:val="22"/>
        </w:rPr>
        <w:tab/>
        <w:t>2.</w:t>
      </w:r>
      <w:r w:rsidRPr="0007772C">
        <w:rPr>
          <w:rFonts w:ascii="Palatino Linotype" w:hAnsi="Palatino Linotype"/>
          <w:sz w:val="22"/>
          <w:szCs w:val="22"/>
        </w:rPr>
        <w:tab/>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Pr="0007772C">
        <w:rPr>
          <w:rFonts w:ascii="Palatino Linotype" w:hAnsi="Palatino Linotype"/>
          <w:sz w:val="22"/>
          <w:szCs w:val="22"/>
        </w:rPr>
        <w:t xml:space="preserve"> made</w:t>
      </w:r>
      <w:r w:rsidR="005F0852" w:rsidRPr="0007772C">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suits</w:t>
      </w:r>
      <w:r w:rsidR="0077727B">
        <w:rPr>
          <w:rFonts w:ascii="Palatino Linotype" w:hAnsi="Palatino Linotype"/>
          <w:sz w:val="22"/>
          <w:szCs w:val="22"/>
        </w:rPr>
        <w:t>"</w:t>
      </w:r>
      <w:r w:rsidRPr="0007772C">
        <w:rPr>
          <w:rFonts w:ascii="Palatino Linotype" w:hAnsi="Palatino Linotype"/>
          <w:sz w:val="22"/>
          <w:szCs w:val="22"/>
        </w:rPr>
        <w:t xml:space="preserve"> brought; or</w:t>
      </w:r>
    </w:p>
    <w:p w14:paraId="64F110DA" w14:textId="68C716C5"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720"/>
        <w:rPr>
          <w:rFonts w:ascii="Palatino Linotype" w:hAnsi="Palatino Linotype"/>
          <w:sz w:val="22"/>
          <w:szCs w:val="22"/>
        </w:rPr>
      </w:pPr>
      <w:r w:rsidRPr="0007772C">
        <w:rPr>
          <w:rFonts w:ascii="Palatino Linotype" w:hAnsi="Palatino Linotype"/>
          <w:sz w:val="22"/>
          <w:szCs w:val="22"/>
        </w:rPr>
        <w:tab/>
        <w:t>3.</w:t>
      </w:r>
      <w:r w:rsidRPr="0007772C">
        <w:rPr>
          <w:rFonts w:ascii="Palatino Linotype" w:hAnsi="Palatino Linotype"/>
          <w:sz w:val="22"/>
          <w:szCs w:val="22"/>
        </w:rPr>
        <w:tab/>
        <w:t xml:space="preserve">persons or organizations making </w:t>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005F0852" w:rsidRPr="0007772C">
        <w:rPr>
          <w:rFonts w:ascii="Palatino Linotype" w:hAnsi="Palatino Linotype"/>
          <w:sz w:val="22"/>
          <w:szCs w:val="22"/>
        </w:rPr>
        <w:t>,</w:t>
      </w:r>
      <w:r w:rsidRPr="0007772C">
        <w:rPr>
          <w:rFonts w:ascii="Palatino Linotype" w:hAnsi="Palatino Linotype"/>
          <w:sz w:val="22"/>
          <w:szCs w:val="22"/>
        </w:rPr>
        <w:t xml:space="preserve"> or bringing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003854F0" w:rsidRPr="0007772C">
        <w:rPr>
          <w:rFonts w:ascii="Palatino Linotype" w:hAnsi="Palatino Linotype"/>
          <w:sz w:val="22"/>
          <w:szCs w:val="22"/>
        </w:rPr>
        <w:t>.</w:t>
      </w:r>
    </w:p>
    <w:p w14:paraId="6936CBBD" w14:textId="77777777" w:rsidR="003028F2" w:rsidRPr="0007772C" w:rsidRDefault="003028F2" w:rsidP="0007772C">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firstLine="0"/>
        <w:rPr>
          <w:rFonts w:ascii="Palatino Linotype" w:hAnsi="Palatino Linotype"/>
          <w:sz w:val="22"/>
          <w:szCs w:val="22"/>
        </w:rPr>
      </w:pPr>
      <w:r w:rsidRPr="0007772C">
        <w:rPr>
          <w:rFonts w:ascii="Palatino Linotype" w:hAnsi="Palatino Linotype"/>
          <w:b/>
          <w:sz w:val="22"/>
          <w:szCs w:val="22"/>
        </w:rPr>
        <w:t>LIMITS OF INSURANCE ARE SUBJECT TO THE FOLLOWING:</w:t>
      </w:r>
    </w:p>
    <w:p w14:paraId="7632F4B6" w14:textId="150A89C9" w:rsidR="003028F2" w:rsidRPr="0007772C" w:rsidRDefault="003028F2"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1.</w:t>
      </w:r>
      <w:r w:rsidRPr="0007772C">
        <w:rPr>
          <w:rFonts w:ascii="Palatino Linotype" w:hAnsi="Palatino Linotype"/>
          <w:sz w:val="22"/>
          <w:szCs w:val="22"/>
        </w:rPr>
        <w:tab/>
        <w:t xml:space="preserve">The </w:t>
      </w:r>
      <w:r w:rsidR="00445F4F" w:rsidRPr="0007772C">
        <w:rPr>
          <w:rFonts w:ascii="Palatino Linotype" w:hAnsi="Palatino Linotype"/>
          <w:sz w:val="22"/>
          <w:szCs w:val="22"/>
        </w:rPr>
        <w:t>Aggregate</w:t>
      </w:r>
      <w:r w:rsidRPr="0007772C">
        <w:rPr>
          <w:rFonts w:ascii="Palatino Linotype" w:hAnsi="Palatino Linotype"/>
          <w:sz w:val="22"/>
          <w:szCs w:val="22"/>
        </w:rPr>
        <w:t xml:space="preserve"> </w:t>
      </w:r>
      <w:r w:rsidR="00445F4F" w:rsidRPr="0007772C">
        <w:rPr>
          <w:rFonts w:ascii="Palatino Linotype" w:hAnsi="Palatino Linotype"/>
          <w:sz w:val="22"/>
          <w:szCs w:val="22"/>
        </w:rPr>
        <w:t>L</w:t>
      </w:r>
      <w:r w:rsidRPr="0007772C">
        <w:rPr>
          <w:rFonts w:ascii="Palatino Linotype" w:hAnsi="Palatino Linotype"/>
          <w:sz w:val="22"/>
          <w:szCs w:val="22"/>
        </w:rPr>
        <w:t xml:space="preserve">imit </w:t>
      </w:r>
      <w:r w:rsidR="00445F4F" w:rsidRPr="0007772C">
        <w:rPr>
          <w:rFonts w:ascii="Palatino Linotype" w:hAnsi="Palatino Linotype"/>
          <w:sz w:val="22"/>
          <w:szCs w:val="22"/>
        </w:rPr>
        <w:t xml:space="preserve">shown in the Declarations </w:t>
      </w:r>
      <w:r w:rsidRPr="0007772C">
        <w:rPr>
          <w:rFonts w:ascii="Palatino Linotype" w:hAnsi="Palatino Linotype"/>
          <w:sz w:val="22"/>
          <w:szCs w:val="22"/>
        </w:rPr>
        <w:t xml:space="preserve">is the most we will pay for all damages </w:t>
      </w:r>
      <w:r w:rsidR="00445F4F" w:rsidRPr="0007772C">
        <w:rPr>
          <w:rFonts w:ascii="Palatino Linotype" w:hAnsi="Palatino Linotype"/>
          <w:sz w:val="22"/>
          <w:szCs w:val="22"/>
        </w:rPr>
        <w:t xml:space="preserve">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covered by this Employee B</w:t>
      </w:r>
      <w:r w:rsidR="005D7357" w:rsidRPr="0007772C">
        <w:rPr>
          <w:rFonts w:ascii="Palatino Linotype" w:hAnsi="Palatino Linotype"/>
          <w:sz w:val="22"/>
          <w:szCs w:val="22"/>
        </w:rPr>
        <w:t>enefits Liability Coverage Part.</w:t>
      </w:r>
    </w:p>
    <w:p w14:paraId="6AD3B506" w14:textId="3201523A" w:rsidR="00445F4F" w:rsidRPr="0007772C" w:rsidRDefault="00445F4F"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ab/>
        <w:t xml:space="preserve">If the Aggregate Limit is exhausted by the payment of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we will have no further obligations or liability of any kind under this Coverage Part.</w:t>
      </w:r>
    </w:p>
    <w:p w14:paraId="6C01D4FF" w14:textId="06BE5D05" w:rsidR="003028F2" w:rsidRPr="0007772C" w:rsidRDefault="003028F2"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2.</w:t>
      </w:r>
      <w:r w:rsidRPr="0007772C">
        <w:rPr>
          <w:rFonts w:ascii="Palatino Linotype" w:hAnsi="Palatino Linotype"/>
          <w:sz w:val="22"/>
          <w:szCs w:val="22"/>
        </w:rPr>
        <w:tab/>
        <w:t xml:space="preserve">Subject to </w:t>
      </w:r>
      <w:r w:rsidR="003854F0" w:rsidRPr="0007772C">
        <w:rPr>
          <w:rFonts w:ascii="Palatino Linotype" w:hAnsi="Palatino Linotype"/>
          <w:sz w:val="22"/>
          <w:szCs w:val="22"/>
        </w:rPr>
        <w:t xml:space="preserve">paragraph </w:t>
      </w:r>
      <w:r w:rsidRPr="0007772C">
        <w:rPr>
          <w:rFonts w:ascii="Palatino Linotype" w:hAnsi="Palatino Linotype"/>
          <w:sz w:val="22"/>
          <w:szCs w:val="22"/>
        </w:rPr>
        <w:t xml:space="preserve">1. above, the </w:t>
      </w:r>
      <w:r w:rsidR="00445F4F" w:rsidRPr="0007772C">
        <w:rPr>
          <w:rFonts w:ascii="Palatino Linotype" w:hAnsi="Palatino Linotype"/>
          <w:sz w:val="22"/>
          <w:szCs w:val="22"/>
        </w:rPr>
        <w:t>E</w:t>
      </w:r>
      <w:r w:rsidRPr="0007772C">
        <w:rPr>
          <w:rFonts w:ascii="Palatino Linotype" w:hAnsi="Palatino Linotype"/>
          <w:sz w:val="22"/>
          <w:szCs w:val="22"/>
        </w:rPr>
        <w:t xml:space="preserve">ach </w:t>
      </w:r>
      <w:r w:rsidR="00445F4F" w:rsidRPr="0007772C">
        <w:rPr>
          <w:rFonts w:ascii="Palatino Linotype" w:hAnsi="Palatino Linotype"/>
          <w:sz w:val="22"/>
          <w:szCs w:val="22"/>
        </w:rPr>
        <w:t>E</w:t>
      </w:r>
      <w:r w:rsidRPr="0007772C">
        <w:rPr>
          <w:rFonts w:ascii="Palatino Linotype" w:hAnsi="Palatino Linotype"/>
          <w:sz w:val="22"/>
          <w:szCs w:val="22"/>
        </w:rPr>
        <w:t xml:space="preserve">mployee </w:t>
      </w:r>
      <w:r w:rsidR="00445F4F" w:rsidRPr="0007772C">
        <w:rPr>
          <w:rFonts w:ascii="Palatino Linotype" w:hAnsi="Palatino Linotype"/>
          <w:sz w:val="22"/>
          <w:szCs w:val="22"/>
        </w:rPr>
        <w:t>L</w:t>
      </w:r>
      <w:r w:rsidRPr="0007772C">
        <w:rPr>
          <w:rFonts w:ascii="Palatino Linotype" w:hAnsi="Palatino Linotype"/>
          <w:sz w:val="22"/>
          <w:szCs w:val="22"/>
        </w:rPr>
        <w:t xml:space="preserve">imit </w:t>
      </w:r>
      <w:r w:rsidR="00445F4F" w:rsidRPr="0007772C">
        <w:rPr>
          <w:rFonts w:ascii="Palatino Linotype" w:hAnsi="Palatino Linotype"/>
          <w:sz w:val="22"/>
          <w:szCs w:val="22"/>
        </w:rPr>
        <w:t xml:space="preserve">shown in the Declarations </w:t>
      </w:r>
      <w:r w:rsidRPr="0007772C">
        <w:rPr>
          <w:rFonts w:ascii="Palatino Linotype" w:hAnsi="Palatino Linotype"/>
          <w:sz w:val="22"/>
          <w:szCs w:val="22"/>
        </w:rPr>
        <w:t xml:space="preserve">is the most we will pay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sustained by any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005F0852" w:rsidRPr="0007772C">
        <w:rPr>
          <w:rFonts w:ascii="Palatino Linotype" w:hAnsi="Palatino Linotype"/>
          <w:sz w:val="22"/>
          <w:szCs w:val="22"/>
        </w:rPr>
        <w:t>,</w:t>
      </w:r>
      <w:r w:rsidRPr="0007772C">
        <w:rPr>
          <w:rFonts w:ascii="Palatino Linotype" w:hAnsi="Palatino Linotype"/>
          <w:sz w:val="22"/>
          <w:szCs w:val="22"/>
        </w:rPr>
        <w:t xml:space="preserve"> or former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 xml:space="preserve"> arising out of any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003854F0" w:rsidRPr="0007772C">
        <w:rPr>
          <w:rFonts w:ascii="Palatino Linotype" w:hAnsi="Palatino Linotype"/>
          <w:sz w:val="22"/>
          <w:szCs w:val="22"/>
        </w:rPr>
        <w:t>.</w:t>
      </w:r>
    </w:p>
    <w:p w14:paraId="6A34F679" w14:textId="21AF9E9B" w:rsidR="003028F2" w:rsidRPr="0007772C" w:rsidRDefault="003028F2"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3.</w:t>
      </w:r>
      <w:r w:rsidRPr="0007772C">
        <w:rPr>
          <w:rFonts w:ascii="Palatino Linotype" w:hAnsi="Palatino Linotype"/>
          <w:sz w:val="22"/>
          <w:szCs w:val="22"/>
        </w:rPr>
        <w:tab/>
        <w:t xml:space="preserve">The limits of this Employee Benefits Liability Coverage Part apply separately to each consecutive annual period and to any remaining period of less than 12 months, starting with the beginning of the </w:t>
      </w:r>
      <w:r w:rsidR="0077727B">
        <w:rPr>
          <w:rFonts w:ascii="Palatino Linotype" w:hAnsi="Palatino Linotype"/>
          <w:sz w:val="22"/>
          <w:szCs w:val="22"/>
        </w:rPr>
        <w:t>"</w:t>
      </w:r>
      <w:r w:rsidRPr="0007772C">
        <w:rPr>
          <w:rFonts w:ascii="Palatino Linotype" w:hAnsi="Palatino Linotype"/>
          <w:sz w:val="22"/>
          <w:szCs w:val="22"/>
        </w:rPr>
        <w:t xml:space="preserve">policy </w:t>
      </w:r>
      <w:r w:rsidR="004975E4" w:rsidRPr="0007772C">
        <w:rPr>
          <w:rFonts w:ascii="Palatino Linotype" w:hAnsi="Palatino Linotype"/>
          <w:sz w:val="22"/>
          <w:szCs w:val="22"/>
        </w:rPr>
        <w:t>year</w:t>
      </w:r>
      <w:r w:rsidR="0077727B">
        <w:rPr>
          <w:rFonts w:ascii="Palatino Linotype" w:hAnsi="Palatino Linotype"/>
          <w:sz w:val="22"/>
          <w:szCs w:val="22"/>
        </w:rPr>
        <w:t>"</w:t>
      </w:r>
      <w:r w:rsidRPr="0007772C">
        <w:rPr>
          <w:rFonts w:ascii="Palatino Linotype" w:hAnsi="Palatino Linotype"/>
          <w:sz w:val="22"/>
          <w:szCs w:val="22"/>
        </w:rPr>
        <w:t xml:space="preserve"> shown in the </w:t>
      </w:r>
      <w:r w:rsidR="0077727B">
        <w:rPr>
          <w:rFonts w:ascii="Palatino Linotype" w:hAnsi="Palatino Linotype"/>
          <w:sz w:val="22"/>
          <w:szCs w:val="22"/>
        </w:rPr>
        <w:t>"</w:t>
      </w:r>
      <w:r w:rsidRPr="0007772C">
        <w:rPr>
          <w:rFonts w:ascii="Palatino Linotype" w:hAnsi="Palatino Linotype"/>
          <w:sz w:val="22"/>
          <w:szCs w:val="22"/>
        </w:rPr>
        <w:t>Declarations</w:t>
      </w:r>
      <w:r w:rsidR="0077727B">
        <w:rPr>
          <w:rFonts w:ascii="Palatino Linotype" w:hAnsi="Palatino Linotype"/>
          <w:sz w:val="22"/>
          <w:szCs w:val="22"/>
        </w:rPr>
        <w:t>"</w:t>
      </w:r>
      <w:r w:rsidR="003854F0" w:rsidRPr="0007772C">
        <w:rPr>
          <w:rFonts w:ascii="Palatino Linotype" w:hAnsi="Palatino Linotype"/>
          <w:sz w:val="22"/>
          <w:szCs w:val="22"/>
        </w:rPr>
        <w:t>,</w:t>
      </w:r>
      <w:r w:rsidRPr="0007772C">
        <w:rPr>
          <w:rFonts w:ascii="Palatino Linotype" w:hAnsi="Palatino Linotype"/>
          <w:sz w:val="22"/>
          <w:szCs w:val="22"/>
        </w:rPr>
        <w:t xml:space="preserve"> unless the </w:t>
      </w:r>
      <w:r w:rsidR="0077727B">
        <w:rPr>
          <w:rFonts w:ascii="Palatino Linotype" w:hAnsi="Palatino Linotype"/>
          <w:sz w:val="22"/>
          <w:szCs w:val="22"/>
        </w:rPr>
        <w:t>"</w:t>
      </w:r>
      <w:r w:rsidRPr="0007772C">
        <w:rPr>
          <w:rFonts w:ascii="Palatino Linotype" w:hAnsi="Palatino Linotype"/>
          <w:sz w:val="22"/>
          <w:szCs w:val="22"/>
        </w:rPr>
        <w:t xml:space="preserve">policy </w:t>
      </w:r>
      <w:r w:rsidR="004975E4" w:rsidRPr="0007772C">
        <w:rPr>
          <w:rFonts w:ascii="Palatino Linotype" w:hAnsi="Palatino Linotype"/>
          <w:sz w:val="22"/>
          <w:szCs w:val="22"/>
        </w:rPr>
        <w:t>year</w:t>
      </w:r>
      <w:r w:rsidR="0077727B">
        <w:rPr>
          <w:rFonts w:ascii="Palatino Linotype" w:hAnsi="Palatino Linotype"/>
          <w:sz w:val="22"/>
          <w:szCs w:val="22"/>
        </w:rPr>
        <w:t>"</w:t>
      </w:r>
      <w:r w:rsidRPr="0007772C">
        <w:rPr>
          <w:rFonts w:ascii="Palatino Linotype" w:hAnsi="Palatino Linotype"/>
          <w:sz w:val="22"/>
          <w:szCs w:val="22"/>
        </w:rPr>
        <w:t xml:space="preserve"> is extended after issuance for an additional period of less than 12 months.</w:t>
      </w:r>
      <w:r w:rsidR="0077727B">
        <w:rPr>
          <w:rFonts w:ascii="Palatino Linotype" w:hAnsi="Palatino Linotype"/>
          <w:sz w:val="22"/>
          <w:szCs w:val="22"/>
        </w:rPr>
        <w:t xml:space="preserve"> </w:t>
      </w:r>
      <w:r w:rsidRPr="0007772C">
        <w:rPr>
          <w:rFonts w:ascii="Palatino Linotype" w:hAnsi="Palatino Linotype"/>
          <w:sz w:val="22"/>
          <w:szCs w:val="22"/>
        </w:rPr>
        <w:t>In that case, the additional period will be deemed part of the last preceding period for purposes of determining the limit of insurance.</w:t>
      </w:r>
    </w:p>
    <w:p w14:paraId="193D321E" w14:textId="696471D4" w:rsidR="003028F2" w:rsidRPr="0007772C" w:rsidRDefault="003028F2"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4.</w:t>
      </w:r>
      <w:r w:rsidRPr="0007772C">
        <w:rPr>
          <w:rFonts w:ascii="Palatino Linotype" w:hAnsi="Palatino Linotype"/>
          <w:sz w:val="22"/>
          <w:szCs w:val="22"/>
        </w:rPr>
        <w:tab/>
        <w:t xml:space="preserve">The insured’s retained limit, as stated in the </w:t>
      </w:r>
      <w:r w:rsidR="0077727B">
        <w:rPr>
          <w:rFonts w:ascii="Palatino Linotype" w:hAnsi="Palatino Linotype"/>
          <w:sz w:val="22"/>
          <w:szCs w:val="22"/>
        </w:rPr>
        <w:t>"</w:t>
      </w:r>
      <w:r w:rsidRPr="0007772C">
        <w:rPr>
          <w:rFonts w:ascii="Palatino Linotype" w:hAnsi="Palatino Linotype"/>
          <w:sz w:val="22"/>
          <w:szCs w:val="22"/>
        </w:rPr>
        <w:t>Declarations</w:t>
      </w:r>
      <w:r w:rsidR="0077727B">
        <w:rPr>
          <w:rFonts w:ascii="Palatino Linotype" w:hAnsi="Palatino Linotype"/>
          <w:sz w:val="22"/>
          <w:szCs w:val="22"/>
        </w:rPr>
        <w:t>"</w:t>
      </w:r>
      <w:r w:rsidR="003854F0" w:rsidRPr="0007772C">
        <w:rPr>
          <w:rFonts w:ascii="Palatino Linotype" w:hAnsi="Palatino Linotype"/>
          <w:sz w:val="22"/>
          <w:szCs w:val="22"/>
        </w:rPr>
        <w:t>,</w:t>
      </w:r>
      <w:r w:rsidRPr="0007772C">
        <w:rPr>
          <w:rFonts w:ascii="Palatino Linotype" w:hAnsi="Palatino Linotype"/>
          <w:sz w:val="22"/>
          <w:szCs w:val="22"/>
        </w:rPr>
        <w:t xml:space="preserve"> shall be deducted from the amount of each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covered by this Employee Benefits Liability Coverage Part.</w:t>
      </w:r>
      <w:r w:rsidR="0077727B">
        <w:rPr>
          <w:rFonts w:ascii="Palatino Linotype" w:hAnsi="Palatino Linotype"/>
          <w:sz w:val="22"/>
          <w:szCs w:val="22"/>
        </w:rPr>
        <w:t xml:space="preserve"> </w:t>
      </w:r>
      <w:r w:rsidRPr="0007772C">
        <w:rPr>
          <w:rFonts w:ascii="Palatino Linotype" w:hAnsi="Palatino Linotype"/>
          <w:sz w:val="22"/>
          <w:szCs w:val="22"/>
        </w:rPr>
        <w:t>We will be liable only for damages in excess of such retention up to the applicable limits of insurance.</w:t>
      </w:r>
      <w:r w:rsidR="0077727B">
        <w:rPr>
          <w:rFonts w:ascii="Palatino Linotype" w:hAnsi="Palatino Linotype"/>
          <w:sz w:val="22"/>
          <w:szCs w:val="22"/>
        </w:rPr>
        <w:t xml:space="preserve"> </w:t>
      </w:r>
      <w:r w:rsidRPr="0007772C">
        <w:rPr>
          <w:rFonts w:ascii="Palatino Linotype" w:hAnsi="Palatino Linotype"/>
          <w:sz w:val="22"/>
          <w:szCs w:val="22"/>
        </w:rPr>
        <w:t xml:space="preserve">We may pay any part or all of the insured’s retained limit to settle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and you agree to promptly reimburse us for the part of the retention paid by us.</w:t>
      </w:r>
    </w:p>
    <w:p w14:paraId="49FC0936" w14:textId="4D6FC3D5" w:rsidR="003028F2" w:rsidRPr="0007772C" w:rsidRDefault="003028F2"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sz w:val="22"/>
          <w:szCs w:val="22"/>
        </w:rPr>
      </w:pPr>
      <w:r w:rsidRPr="0007772C">
        <w:rPr>
          <w:rFonts w:ascii="Palatino Linotype" w:hAnsi="Palatino Linotype"/>
          <w:sz w:val="22"/>
          <w:szCs w:val="22"/>
        </w:rPr>
        <w:t>5.</w:t>
      </w:r>
      <w:r w:rsidRPr="0007772C">
        <w:rPr>
          <w:rFonts w:ascii="Palatino Linotype" w:hAnsi="Palatino Linotype"/>
          <w:sz w:val="22"/>
          <w:szCs w:val="22"/>
        </w:rPr>
        <w:tab/>
        <w:t xml:space="preserve">All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arising out of interrelated </w:t>
      </w:r>
      <w:r w:rsidR="0077727B">
        <w:rPr>
          <w:rFonts w:ascii="Palatino Linotype" w:hAnsi="Palatino Linotype"/>
          <w:sz w:val="22"/>
          <w:szCs w:val="22"/>
        </w:rPr>
        <w:t>"</w:t>
      </w:r>
      <w:r w:rsidRPr="0007772C">
        <w:rPr>
          <w:rFonts w:ascii="Palatino Linotype" w:hAnsi="Palatino Linotype"/>
          <w:sz w:val="22"/>
          <w:szCs w:val="22"/>
        </w:rPr>
        <w:t>wrongful acts</w:t>
      </w:r>
      <w:r w:rsidR="0077727B">
        <w:rPr>
          <w:rFonts w:ascii="Palatino Linotype" w:hAnsi="Palatino Linotype"/>
          <w:sz w:val="22"/>
          <w:szCs w:val="22"/>
        </w:rPr>
        <w:t>"</w:t>
      </w:r>
      <w:r w:rsidRPr="0007772C">
        <w:rPr>
          <w:rFonts w:ascii="Palatino Linotype" w:hAnsi="Palatino Linotype"/>
          <w:sz w:val="22"/>
          <w:szCs w:val="22"/>
        </w:rPr>
        <w:t xml:space="preserve"> of insureds will be deemed one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and such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shall be deemed to have originated in the earliest </w:t>
      </w:r>
      <w:r w:rsidR="0077727B">
        <w:rPr>
          <w:rFonts w:ascii="Palatino Linotype" w:hAnsi="Palatino Linotype"/>
          <w:sz w:val="22"/>
          <w:szCs w:val="22"/>
        </w:rPr>
        <w:t>"</w:t>
      </w:r>
      <w:r w:rsidRPr="0007772C">
        <w:rPr>
          <w:rFonts w:ascii="Palatino Linotype" w:hAnsi="Palatino Linotype"/>
          <w:sz w:val="22"/>
          <w:szCs w:val="22"/>
        </w:rPr>
        <w:t xml:space="preserve">policy </w:t>
      </w:r>
      <w:r w:rsidR="00445F4F" w:rsidRPr="0007772C">
        <w:rPr>
          <w:rFonts w:ascii="Palatino Linotype" w:hAnsi="Palatino Linotype"/>
          <w:sz w:val="22"/>
          <w:szCs w:val="22"/>
        </w:rPr>
        <w:t>period</w:t>
      </w:r>
      <w:r w:rsidR="0077727B">
        <w:rPr>
          <w:rFonts w:ascii="Palatino Linotype" w:hAnsi="Palatino Linotype"/>
          <w:sz w:val="22"/>
          <w:szCs w:val="22"/>
        </w:rPr>
        <w:t>"</w:t>
      </w:r>
      <w:r w:rsidRPr="0007772C">
        <w:rPr>
          <w:rFonts w:ascii="Palatino Linotype" w:hAnsi="Palatino Linotype"/>
          <w:sz w:val="22"/>
          <w:szCs w:val="22"/>
        </w:rPr>
        <w:t xml:space="preserve"> in which any of such </w:t>
      </w:r>
      <w:r w:rsidR="0077727B">
        <w:rPr>
          <w:rFonts w:ascii="Palatino Linotype" w:hAnsi="Palatino Linotype"/>
          <w:sz w:val="22"/>
          <w:szCs w:val="22"/>
        </w:rPr>
        <w:t>"</w:t>
      </w:r>
      <w:r w:rsidRPr="0007772C">
        <w:rPr>
          <w:rFonts w:ascii="Palatino Linotype" w:hAnsi="Palatino Linotype"/>
          <w:sz w:val="22"/>
          <w:szCs w:val="22"/>
        </w:rPr>
        <w:t>wrongful acts</w:t>
      </w:r>
      <w:r w:rsidR="0077727B">
        <w:rPr>
          <w:rFonts w:ascii="Palatino Linotype" w:hAnsi="Palatino Linotype"/>
          <w:sz w:val="22"/>
          <w:szCs w:val="22"/>
        </w:rPr>
        <w:t>"</w:t>
      </w:r>
      <w:r w:rsidRPr="0007772C">
        <w:rPr>
          <w:rFonts w:ascii="Palatino Linotype" w:hAnsi="Palatino Linotype"/>
          <w:sz w:val="22"/>
          <w:szCs w:val="22"/>
        </w:rPr>
        <w:t xml:space="preserve"> is first reported to us.</w:t>
      </w:r>
    </w:p>
    <w:p w14:paraId="64FA3D93"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p>
    <w:p w14:paraId="2EE9FB5A" w14:textId="19B67A67" w:rsidR="003028F2" w:rsidRPr="00FA4D57" w:rsidRDefault="003028F2" w:rsidP="00D30F0B">
      <w:pPr>
        <w:pStyle w:val="1Outline"/>
        <w:numPr>
          <w:ilvl w:val="0"/>
          <w:numId w:val="17"/>
        </w:numPr>
        <w:tabs>
          <w:tab w:val="clear" w:pos="720"/>
          <w:tab w:val="left" w:pos="-1152"/>
          <w:tab w:val="left" w:pos="-720"/>
        </w:tabs>
        <w:spacing w:after="100" w:line="268" w:lineRule="exact"/>
        <w:ind w:left="360" w:hanging="360"/>
        <w:rPr>
          <w:rFonts w:ascii="Palatino Linotype" w:hAnsi="Palatino Linotype"/>
          <w:color w:val="007C91"/>
          <w:sz w:val="22"/>
          <w:szCs w:val="22"/>
        </w:rPr>
      </w:pPr>
      <w:r w:rsidRPr="00FA4D57">
        <w:rPr>
          <w:rFonts w:ascii="Palatino Linotype" w:hAnsi="Palatino Linotype"/>
          <w:b/>
          <w:color w:val="007C91"/>
          <w:sz w:val="22"/>
          <w:szCs w:val="22"/>
        </w:rPr>
        <w:t>EMPLOYEE BENEFITS LIABILITY</w:t>
      </w:r>
      <w:r w:rsidR="00D30F0B" w:rsidRPr="00FA4D57">
        <w:rPr>
          <w:rFonts w:ascii="Palatino Linotype" w:hAnsi="Palatino Linotype"/>
          <w:b/>
          <w:color w:val="007C91"/>
          <w:sz w:val="22"/>
          <w:szCs w:val="22"/>
        </w:rPr>
        <w:t xml:space="preserve"> </w:t>
      </w:r>
      <w:r w:rsidRPr="00FA4D57">
        <w:rPr>
          <w:rFonts w:ascii="Palatino Linotype" w:hAnsi="Palatino Linotype"/>
          <w:b/>
          <w:color w:val="007C91"/>
          <w:sz w:val="22"/>
          <w:szCs w:val="22"/>
        </w:rPr>
        <w:t>EXTENDED REPORTING PERIOD SECTION</w:t>
      </w:r>
    </w:p>
    <w:p w14:paraId="3353C346" w14:textId="2083EFC4" w:rsidR="00DF0D42" w:rsidRDefault="003028F2" w:rsidP="0007772C">
      <w:pPr>
        <w:spacing w:after="100" w:line="268" w:lineRule="exact"/>
        <w:ind w:left="360" w:right="-20"/>
        <w:rPr>
          <w:rFonts w:ascii="Palatino Linotype" w:eastAsia="Palatino Linotype" w:hAnsi="Palatino Linotype" w:cs="Arial"/>
          <w:color w:val="231F20"/>
          <w:sz w:val="22"/>
          <w:szCs w:val="22"/>
        </w:rPr>
      </w:pPr>
      <w:r w:rsidRPr="0007772C">
        <w:rPr>
          <w:rFonts w:ascii="Palatino Linotype" w:hAnsi="Palatino Linotype"/>
          <w:sz w:val="22"/>
          <w:szCs w:val="22"/>
        </w:rPr>
        <w:t xml:space="preserve">We will provide an Automatic Extended Reporting Period as described in </w:t>
      </w:r>
      <w:r w:rsidR="003854F0" w:rsidRPr="0007772C">
        <w:rPr>
          <w:rFonts w:ascii="Palatino Linotype" w:hAnsi="Palatino Linotype"/>
          <w:sz w:val="22"/>
          <w:szCs w:val="22"/>
        </w:rPr>
        <w:t xml:space="preserve">paragraph </w:t>
      </w:r>
      <w:r w:rsidRPr="0007772C">
        <w:rPr>
          <w:rFonts w:ascii="Palatino Linotype" w:hAnsi="Palatino Linotype"/>
          <w:sz w:val="22"/>
          <w:szCs w:val="22"/>
        </w:rPr>
        <w:t>A.</w:t>
      </w:r>
      <w:r w:rsidR="004975E4" w:rsidRPr="0007772C">
        <w:rPr>
          <w:rFonts w:ascii="Palatino Linotype" w:hAnsi="Palatino Linotype"/>
          <w:sz w:val="22"/>
          <w:szCs w:val="22"/>
        </w:rPr>
        <w:t xml:space="preserve"> of this section</w:t>
      </w:r>
      <w:r w:rsidRPr="0007772C">
        <w:rPr>
          <w:rFonts w:ascii="Palatino Linotype" w:hAnsi="Palatino Linotype"/>
          <w:sz w:val="22"/>
          <w:szCs w:val="22"/>
        </w:rPr>
        <w:t xml:space="preserve"> and, if you purchase it, an Optional Extended Reporting Period </w:t>
      </w:r>
      <w:r w:rsidR="00445F4F" w:rsidRPr="0007772C">
        <w:rPr>
          <w:rFonts w:ascii="Palatino Linotype" w:hAnsi="Palatino Linotype"/>
          <w:sz w:val="22"/>
          <w:szCs w:val="22"/>
        </w:rPr>
        <w:t xml:space="preserve">as </w:t>
      </w:r>
      <w:r w:rsidRPr="0007772C">
        <w:rPr>
          <w:rFonts w:ascii="Palatino Linotype" w:hAnsi="Palatino Linotype"/>
          <w:sz w:val="22"/>
          <w:szCs w:val="22"/>
        </w:rPr>
        <w:t>described in</w:t>
      </w:r>
      <w:r w:rsidR="003854F0" w:rsidRPr="0007772C">
        <w:rPr>
          <w:rFonts w:ascii="Palatino Linotype" w:hAnsi="Palatino Linotype"/>
          <w:sz w:val="22"/>
          <w:szCs w:val="22"/>
        </w:rPr>
        <w:t xml:space="preserve"> paragraph</w:t>
      </w:r>
      <w:r w:rsidRPr="0007772C">
        <w:rPr>
          <w:rFonts w:ascii="Palatino Linotype" w:hAnsi="Palatino Linotype"/>
          <w:sz w:val="22"/>
          <w:szCs w:val="22"/>
        </w:rPr>
        <w:t xml:space="preserve"> B.</w:t>
      </w:r>
      <w:r w:rsidR="00D30F0B">
        <w:rPr>
          <w:rFonts w:ascii="Palatino Linotype" w:hAnsi="Palatino Linotype"/>
          <w:sz w:val="22"/>
          <w:szCs w:val="22"/>
        </w:rPr>
        <w:t xml:space="preserve"> </w:t>
      </w:r>
      <w:r w:rsidR="004975E4" w:rsidRPr="0007772C">
        <w:rPr>
          <w:rFonts w:ascii="Palatino Linotype" w:hAnsi="Palatino Linotype"/>
          <w:sz w:val="22"/>
          <w:szCs w:val="22"/>
        </w:rPr>
        <w:t>of this section</w:t>
      </w:r>
      <w:r w:rsidRPr="0007772C">
        <w:rPr>
          <w:rFonts w:ascii="Palatino Linotype" w:hAnsi="Palatino Linotype"/>
          <w:sz w:val="22"/>
          <w:szCs w:val="22"/>
        </w:rPr>
        <w:t xml:space="preserve"> in the event of any </w:t>
      </w:r>
      <w:r w:rsidR="0077727B">
        <w:rPr>
          <w:rFonts w:ascii="Palatino Linotype" w:hAnsi="Palatino Linotype"/>
          <w:sz w:val="22"/>
          <w:szCs w:val="22"/>
        </w:rPr>
        <w:t>"</w:t>
      </w:r>
      <w:r w:rsidRPr="0007772C">
        <w:rPr>
          <w:rFonts w:ascii="Palatino Linotype" w:hAnsi="Palatino Linotype"/>
          <w:sz w:val="22"/>
          <w:szCs w:val="22"/>
        </w:rPr>
        <w:t>termination of coverage</w:t>
      </w:r>
      <w:r w:rsidR="0077727B">
        <w:rPr>
          <w:rFonts w:ascii="Palatino Linotype" w:hAnsi="Palatino Linotype"/>
          <w:sz w:val="22"/>
          <w:szCs w:val="22"/>
        </w:rPr>
        <w:t>"</w:t>
      </w:r>
      <w:r w:rsidR="00DF0D42" w:rsidRPr="0007772C">
        <w:rPr>
          <w:rFonts w:ascii="Palatino Linotype" w:hAnsi="Palatino Linotype"/>
          <w:sz w:val="22"/>
          <w:szCs w:val="22"/>
        </w:rPr>
        <w:t>,</w:t>
      </w:r>
      <w:r w:rsidR="00DF0D42" w:rsidRPr="0007772C">
        <w:rPr>
          <w:rFonts w:ascii="Palatino Linotype" w:eastAsia="Palatino Linotype" w:hAnsi="Palatino Linotype" w:cs="Palatino Linotype"/>
          <w:color w:val="231F20"/>
          <w:spacing w:val="-1"/>
          <w:sz w:val="22"/>
          <w:szCs w:val="22"/>
        </w:rPr>
        <w:t xml:space="preserve"> </w:t>
      </w:r>
      <w:r w:rsidR="00DF0D42" w:rsidRPr="0007772C">
        <w:rPr>
          <w:rFonts w:ascii="Palatino Linotype" w:eastAsia="Palatino Linotype" w:hAnsi="Palatino Linotype" w:cs="Arial"/>
          <w:color w:val="231F20"/>
          <w:spacing w:val="-1"/>
          <w:sz w:val="22"/>
          <w:szCs w:val="22"/>
        </w:rPr>
        <w:t>unles</w:t>
      </w:r>
      <w:r w:rsidR="00DF0D42" w:rsidRPr="0007772C">
        <w:rPr>
          <w:rFonts w:ascii="Palatino Linotype" w:eastAsia="Palatino Linotype" w:hAnsi="Palatino Linotype" w:cs="Arial"/>
          <w:color w:val="231F20"/>
          <w:sz w:val="22"/>
          <w:szCs w:val="22"/>
        </w:rPr>
        <w:t xml:space="preserve">s </w:t>
      </w:r>
      <w:r w:rsidR="00DF0D42" w:rsidRPr="0007772C">
        <w:rPr>
          <w:rFonts w:ascii="Palatino Linotype" w:eastAsia="Palatino Linotype" w:hAnsi="Palatino Linotype" w:cs="Arial"/>
          <w:color w:val="231F20"/>
          <w:spacing w:val="-1"/>
          <w:sz w:val="22"/>
          <w:szCs w:val="22"/>
        </w:rPr>
        <w:t>th</w:t>
      </w:r>
      <w:r w:rsidR="00DF0D42" w:rsidRPr="0007772C">
        <w:rPr>
          <w:rFonts w:ascii="Palatino Linotype" w:eastAsia="Palatino Linotype" w:hAnsi="Palatino Linotype" w:cs="Arial"/>
          <w:color w:val="231F20"/>
          <w:sz w:val="22"/>
          <w:szCs w:val="22"/>
        </w:rPr>
        <w:t>e</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polic</w:t>
      </w:r>
      <w:r w:rsidR="00DF0D42" w:rsidRPr="0007772C">
        <w:rPr>
          <w:rFonts w:ascii="Palatino Linotype" w:eastAsia="Palatino Linotype" w:hAnsi="Palatino Linotype" w:cs="Arial"/>
          <w:color w:val="231F20"/>
          <w:sz w:val="22"/>
          <w:szCs w:val="22"/>
        </w:rPr>
        <w:t>y</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i</w:t>
      </w:r>
      <w:r w:rsidR="00DF0D42" w:rsidRPr="0007772C">
        <w:rPr>
          <w:rFonts w:ascii="Palatino Linotype" w:eastAsia="Palatino Linotype" w:hAnsi="Palatino Linotype" w:cs="Arial"/>
          <w:color w:val="231F20"/>
          <w:sz w:val="22"/>
          <w:szCs w:val="22"/>
        </w:rPr>
        <w:t>s</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cancele</w:t>
      </w:r>
      <w:r w:rsidR="00DF0D42" w:rsidRPr="0007772C">
        <w:rPr>
          <w:rFonts w:ascii="Palatino Linotype" w:eastAsia="Palatino Linotype" w:hAnsi="Palatino Linotype" w:cs="Arial"/>
          <w:color w:val="231F20"/>
          <w:sz w:val="22"/>
          <w:szCs w:val="22"/>
        </w:rPr>
        <w:t>d</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fo</w:t>
      </w:r>
      <w:r w:rsidR="00DF0D42" w:rsidRPr="0007772C">
        <w:rPr>
          <w:rFonts w:ascii="Palatino Linotype" w:eastAsia="Palatino Linotype" w:hAnsi="Palatino Linotype" w:cs="Arial"/>
          <w:color w:val="231F20"/>
          <w:sz w:val="22"/>
          <w:szCs w:val="22"/>
        </w:rPr>
        <w:t>r</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nonpaymen</w:t>
      </w:r>
      <w:r w:rsidR="00DF0D42" w:rsidRPr="0007772C">
        <w:rPr>
          <w:rFonts w:ascii="Palatino Linotype" w:eastAsia="Palatino Linotype" w:hAnsi="Palatino Linotype" w:cs="Arial"/>
          <w:color w:val="231F20"/>
          <w:sz w:val="22"/>
          <w:szCs w:val="22"/>
        </w:rPr>
        <w:t>t</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o</w:t>
      </w:r>
      <w:r w:rsidR="00DF0D42" w:rsidRPr="0007772C">
        <w:rPr>
          <w:rFonts w:ascii="Palatino Linotype" w:eastAsia="Palatino Linotype" w:hAnsi="Palatino Linotype" w:cs="Arial"/>
          <w:color w:val="231F20"/>
          <w:sz w:val="22"/>
          <w:szCs w:val="22"/>
        </w:rPr>
        <w:t xml:space="preserve">f </w:t>
      </w:r>
      <w:r w:rsidR="00DF0D42" w:rsidRPr="0007772C">
        <w:rPr>
          <w:rFonts w:ascii="Palatino Linotype" w:eastAsia="Palatino Linotype" w:hAnsi="Palatino Linotype" w:cs="Arial"/>
          <w:color w:val="231F20"/>
          <w:spacing w:val="-1"/>
          <w:sz w:val="22"/>
          <w:szCs w:val="22"/>
        </w:rPr>
        <w:t>p</w:t>
      </w:r>
      <w:r w:rsidR="00DF0D42" w:rsidRPr="0007772C">
        <w:rPr>
          <w:rFonts w:ascii="Palatino Linotype" w:eastAsia="Palatino Linotype" w:hAnsi="Palatino Linotype" w:cs="Arial"/>
          <w:color w:val="231F20"/>
          <w:spacing w:val="-5"/>
          <w:sz w:val="22"/>
          <w:szCs w:val="22"/>
        </w:rPr>
        <w:t>r</w:t>
      </w:r>
      <w:r w:rsidR="00DF0D42" w:rsidRPr="0007772C">
        <w:rPr>
          <w:rFonts w:ascii="Palatino Linotype" w:eastAsia="Palatino Linotype" w:hAnsi="Palatino Linotype" w:cs="Arial"/>
          <w:color w:val="231F20"/>
          <w:spacing w:val="-1"/>
          <w:sz w:val="22"/>
          <w:szCs w:val="22"/>
        </w:rPr>
        <w:t>emiu</w:t>
      </w:r>
      <w:r w:rsidR="00DF0D42" w:rsidRPr="0007772C">
        <w:rPr>
          <w:rFonts w:ascii="Palatino Linotype" w:eastAsia="Palatino Linotype" w:hAnsi="Palatino Linotype" w:cs="Arial"/>
          <w:color w:val="231F20"/>
          <w:sz w:val="22"/>
          <w:szCs w:val="22"/>
        </w:rPr>
        <w:t>m</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o</w:t>
      </w:r>
      <w:r w:rsidR="00DF0D42" w:rsidRPr="0007772C">
        <w:rPr>
          <w:rFonts w:ascii="Palatino Linotype" w:eastAsia="Palatino Linotype" w:hAnsi="Palatino Linotype" w:cs="Arial"/>
          <w:color w:val="231F20"/>
          <w:sz w:val="22"/>
          <w:szCs w:val="22"/>
        </w:rPr>
        <w:t>r</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fraudulen</w:t>
      </w:r>
      <w:r w:rsidR="00DF0D42" w:rsidRPr="0007772C">
        <w:rPr>
          <w:rFonts w:ascii="Palatino Linotype" w:eastAsia="Palatino Linotype" w:hAnsi="Palatino Linotype" w:cs="Arial"/>
          <w:color w:val="231F20"/>
          <w:sz w:val="22"/>
          <w:szCs w:val="22"/>
        </w:rPr>
        <w:t>t</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activitie</w:t>
      </w:r>
      <w:r w:rsidR="00DF0D42" w:rsidRPr="0007772C">
        <w:rPr>
          <w:rFonts w:ascii="Palatino Linotype" w:eastAsia="Palatino Linotype" w:hAnsi="Palatino Linotype" w:cs="Arial"/>
          <w:color w:val="231F20"/>
          <w:sz w:val="22"/>
          <w:szCs w:val="22"/>
        </w:rPr>
        <w:t>s</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o</w:t>
      </w:r>
      <w:r w:rsidR="00DF0D42" w:rsidRPr="0007772C">
        <w:rPr>
          <w:rFonts w:ascii="Palatino Linotype" w:eastAsia="Palatino Linotype" w:hAnsi="Palatino Linotype" w:cs="Arial"/>
          <w:color w:val="231F20"/>
          <w:sz w:val="22"/>
          <w:szCs w:val="22"/>
        </w:rPr>
        <w:t>f</w:t>
      </w:r>
      <w:r w:rsidR="00DF0D42" w:rsidRPr="0007772C">
        <w:rPr>
          <w:rFonts w:ascii="Palatino Linotype" w:eastAsia="Palatino Linotype" w:hAnsi="Palatino Linotype" w:cs="Arial"/>
          <w:color w:val="231F20"/>
          <w:spacing w:val="3"/>
          <w:sz w:val="22"/>
          <w:szCs w:val="22"/>
        </w:rPr>
        <w:t xml:space="preserve"> </w:t>
      </w:r>
      <w:r w:rsidR="00DF0D42" w:rsidRPr="0007772C">
        <w:rPr>
          <w:rFonts w:ascii="Palatino Linotype" w:eastAsia="Palatino Linotype" w:hAnsi="Palatino Linotype" w:cs="Arial"/>
          <w:color w:val="231F20"/>
          <w:spacing w:val="-1"/>
          <w:sz w:val="22"/>
          <w:szCs w:val="22"/>
        </w:rPr>
        <w:t>a</w:t>
      </w:r>
      <w:r w:rsidR="00DF0D42" w:rsidRPr="0007772C">
        <w:rPr>
          <w:rFonts w:ascii="Palatino Linotype" w:eastAsia="Palatino Linotype" w:hAnsi="Palatino Linotype" w:cs="Arial"/>
          <w:color w:val="231F20"/>
          <w:sz w:val="22"/>
          <w:szCs w:val="22"/>
        </w:rPr>
        <w:t xml:space="preserve">n </w:t>
      </w:r>
      <w:r w:rsidR="00DF0D42" w:rsidRPr="0007772C">
        <w:rPr>
          <w:rFonts w:ascii="Palatino Linotype" w:eastAsia="Palatino Linotype" w:hAnsi="Palatino Linotype" w:cs="Arial"/>
          <w:color w:val="231F20"/>
          <w:spacing w:val="-1"/>
          <w:sz w:val="22"/>
          <w:szCs w:val="22"/>
        </w:rPr>
        <w:t>insu</w:t>
      </w:r>
      <w:r w:rsidR="00DF0D42" w:rsidRPr="0007772C">
        <w:rPr>
          <w:rFonts w:ascii="Palatino Linotype" w:eastAsia="Palatino Linotype" w:hAnsi="Palatino Linotype" w:cs="Arial"/>
          <w:color w:val="231F20"/>
          <w:spacing w:val="-5"/>
          <w:sz w:val="22"/>
          <w:szCs w:val="22"/>
        </w:rPr>
        <w:t>r</w:t>
      </w:r>
      <w:r w:rsidR="00DF0D42" w:rsidRPr="0007772C">
        <w:rPr>
          <w:rFonts w:ascii="Palatino Linotype" w:eastAsia="Palatino Linotype" w:hAnsi="Palatino Linotype" w:cs="Arial"/>
          <w:color w:val="231F20"/>
          <w:spacing w:val="-1"/>
          <w:sz w:val="22"/>
          <w:szCs w:val="22"/>
        </w:rPr>
        <w:t>ed</w:t>
      </w:r>
      <w:r w:rsidR="00DF0D42" w:rsidRPr="0007772C">
        <w:rPr>
          <w:rFonts w:ascii="Palatino Linotype" w:eastAsia="Palatino Linotype" w:hAnsi="Palatino Linotype" w:cs="Arial"/>
          <w:color w:val="231F20"/>
          <w:sz w:val="22"/>
          <w:szCs w:val="22"/>
        </w:rPr>
        <w:t xml:space="preserve">. </w:t>
      </w:r>
    </w:p>
    <w:p w14:paraId="2B95EBB3" w14:textId="77777777" w:rsidR="003028F2" w:rsidRPr="00FA4D57" w:rsidRDefault="003028F2" w:rsidP="0007772C">
      <w:pPr>
        <w:pStyle w:val="2Outline"/>
        <w:numPr>
          <w:ilvl w:val="1"/>
          <w:numId w:val="13"/>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AUTOMATIC EXTENDED REPORTING PERIOD</w:t>
      </w:r>
    </w:p>
    <w:p w14:paraId="318002CD" w14:textId="63CAC5E3" w:rsidR="003028F2" w:rsidRPr="0007772C" w:rsidRDefault="005D7357" w:rsidP="0007772C">
      <w:pPr>
        <w:pStyle w:val="3Outline"/>
        <w:numPr>
          <w:ilvl w:val="2"/>
          <w:numId w:val="1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w:t>
      </w:r>
      <w:r w:rsidR="003028F2" w:rsidRPr="0007772C">
        <w:rPr>
          <w:rFonts w:ascii="Palatino Linotype" w:hAnsi="Palatino Linotype"/>
          <w:sz w:val="22"/>
          <w:szCs w:val="22"/>
        </w:rPr>
        <w:t xml:space="preserve">he Automatic Extended Reporting Period starts with the end of the </w:t>
      </w:r>
      <w:r w:rsidR="0077727B">
        <w:rPr>
          <w:rFonts w:ascii="Palatino Linotype" w:hAnsi="Palatino Linotype"/>
          <w:sz w:val="22"/>
          <w:szCs w:val="22"/>
        </w:rPr>
        <w:t>"</w:t>
      </w:r>
      <w:r w:rsidR="003028F2" w:rsidRPr="0007772C">
        <w:rPr>
          <w:rFonts w:ascii="Palatino Linotype" w:hAnsi="Palatino Linotype"/>
          <w:sz w:val="22"/>
          <w:szCs w:val="22"/>
        </w:rPr>
        <w:t>policy period</w:t>
      </w:r>
      <w:r w:rsidR="0077727B">
        <w:rPr>
          <w:rFonts w:ascii="Palatino Linotype" w:hAnsi="Palatino Linotype"/>
          <w:sz w:val="22"/>
          <w:szCs w:val="22"/>
        </w:rPr>
        <w:t>"</w:t>
      </w:r>
      <w:r w:rsidR="003028F2" w:rsidRPr="0007772C">
        <w:rPr>
          <w:rFonts w:ascii="Palatino Linotype" w:hAnsi="Palatino Linotype"/>
          <w:sz w:val="22"/>
          <w:szCs w:val="22"/>
        </w:rPr>
        <w:t xml:space="preserve"> and lasts for 90 days.</w:t>
      </w:r>
    </w:p>
    <w:p w14:paraId="16F844F9" w14:textId="051E3EE0" w:rsidR="003028F2" w:rsidRPr="0007772C" w:rsidRDefault="003028F2" w:rsidP="0007772C">
      <w:pPr>
        <w:pStyle w:val="3Outline"/>
        <w:numPr>
          <w:ilvl w:val="2"/>
          <w:numId w:val="1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lastRenderedPageBreak/>
        <w:t xml:space="preserve">The Automatic Extended Reporting Period applies only if no subsequent insurance you purchase applies to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or would apply but for the exhaustion of its limit of insurance.</w:t>
      </w:r>
    </w:p>
    <w:p w14:paraId="4D7AB768" w14:textId="77777777" w:rsidR="003028F2" w:rsidRPr="0007772C" w:rsidRDefault="003028F2" w:rsidP="0007772C">
      <w:pPr>
        <w:pStyle w:val="3Outline"/>
        <w:numPr>
          <w:ilvl w:val="2"/>
          <w:numId w:val="1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Automatic Extended Reporting Period may not be canceled.</w:t>
      </w:r>
    </w:p>
    <w:p w14:paraId="77DAFE66" w14:textId="77777777" w:rsidR="003028F2" w:rsidRPr="0007772C" w:rsidRDefault="003028F2" w:rsidP="0007772C">
      <w:pPr>
        <w:pStyle w:val="3Outline"/>
        <w:numPr>
          <w:ilvl w:val="2"/>
          <w:numId w:val="1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Automatic Extended Reporting Period is provided without additional charge.</w:t>
      </w:r>
    </w:p>
    <w:p w14:paraId="702C59FF" w14:textId="77777777" w:rsidR="003028F2" w:rsidRPr="00FA4D57" w:rsidRDefault="003028F2" w:rsidP="0007772C">
      <w:pPr>
        <w:pStyle w:val="2Outline"/>
        <w:numPr>
          <w:ilvl w:val="1"/>
          <w:numId w:val="13"/>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OPTIONAL EXTENDED REPORTING PERIOD</w:t>
      </w:r>
    </w:p>
    <w:p w14:paraId="70857DFA" w14:textId="77777777" w:rsidR="003028F2" w:rsidRPr="0007772C" w:rsidRDefault="003028F2" w:rsidP="0007772C">
      <w:pPr>
        <w:pStyle w:val="3Outline"/>
        <w:numPr>
          <w:ilvl w:val="2"/>
          <w:numId w:val="1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If you purchase the Optional Extended Reporting Period, it will start upon the expiration of the Automatic Extended Reporting Period and will last for three years.</w:t>
      </w:r>
    </w:p>
    <w:p w14:paraId="2EA7ACF1" w14:textId="360339CC" w:rsidR="003F6F55" w:rsidRPr="0007772C" w:rsidRDefault="00604D95"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2.</w:t>
      </w:r>
      <w:r w:rsidR="00D30F0B">
        <w:rPr>
          <w:rFonts w:ascii="Palatino Linotype" w:hAnsi="Palatino Linotype"/>
          <w:sz w:val="22"/>
          <w:szCs w:val="22"/>
        </w:rPr>
        <w:tab/>
      </w:r>
      <w:r w:rsidR="003028F2" w:rsidRPr="0007772C">
        <w:rPr>
          <w:rFonts w:ascii="Palatino Linotype" w:hAnsi="Palatino Linotype"/>
          <w:sz w:val="22"/>
          <w:szCs w:val="22"/>
        </w:rPr>
        <w:t xml:space="preserve">The cost for the Optional Extended Reporting Period is shown in the </w:t>
      </w:r>
      <w:r w:rsidR="0077727B">
        <w:rPr>
          <w:rFonts w:ascii="Palatino Linotype" w:hAnsi="Palatino Linotype"/>
          <w:sz w:val="22"/>
          <w:szCs w:val="22"/>
        </w:rPr>
        <w:t>"</w:t>
      </w:r>
      <w:r w:rsidR="003028F2" w:rsidRPr="0007772C">
        <w:rPr>
          <w:rFonts w:ascii="Palatino Linotype" w:hAnsi="Palatino Linotype"/>
          <w:sz w:val="22"/>
          <w:szCs w:val="22"/>
        </w:rPr>
        <w:t>Declarations</w:t>
      </w:r>
      <w:r w:rsidR="0077727B">
        <w:rPr>
          <w:rFonts w:ascii="Palatino Linotype" w:hAnsi="Palatino Linotype"/>
          <w:sz w:val="22"/>
          <w:szCs w:val="22"/>
        </w:rPr>
        <w:t>"</w:t>
      </w:r>
      <w:r w:rsidR="00D203CA" w:rsidRPr="0007772C">
        <w:rPr>
          <w:rFonts w:ascii="Palatino Linotype" w:hAnsi="Palatino Linotype"/>
          <w:sz w:val="22"/>
          <w:szCs w:val="22"/>
        </w:rPr>
        <w:t>.</w:t>
      </w:r>
      <w:r w:rsidRPr="0007772C">
        <w:rPr>
          <w:rFonts w:ascii="Palatino Linotype" w:hAnsi="Palatino Linotype"/>
          <w:dstrike/>
          <w:sz w:val="22"/>
          <w:szCs w:val="22"/>
        </w:rPr>
        <w:t xml:space="preserve"> </w:t>
      </w:r>
      <w:r w:rsidR="0077727B">
        <w:rPr>
          <w:rFonts w:ascii="Palatino Linotype" w:hAnsi="Palatino Linotype"/>
          <w:sz w:val="22"/>
          <w:szCs w:val="22"/>
        </w:rPr>
        <w:t xml:space="preserve"> </w:t>
      </w:r>
    </w:p>
    <w:p w14:paraId="6F10A9CE" w14:textId="50034F40" w:rsidR="00937DB9" w:rsidRPr="0007772C" w:rsidRDefault="000A781F" w:rsidP="0007772C">
      <w:pPr>
        <w:pStyle w:val="4Outline"/>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3.</w:t>
      </w:r>
      <w:r w:rsidR="003028F2" w:rsidRPr="0007772C">
        <w:rPr>
          <w:rFonts w:ascii="Palatino Linotype" w:hAnsi="Palatino Linotype"/>
          <w:sz w:val="22"/>
          <w:szCs w:val="22"/>
        </w:rPr>
        <w:tab/>
        <w:t xml:space="preserve">We will </w:t>
      </w:r>
      <w:r w:rsidR="00445F4F" w:rsidRPr="0007772C">
        <w:rPr>
          <w:rFonts w:ascii="Palatino Linotype" w:hAnsi="Palatino Linotype"/>
          <w:sz w:val="22"/>
          <w:szCs w:val="22"/>
        </w:rPr>
        <w:t xml:space="preserve">offer </w:t>
      </w:r>
      <w:r w:rsidR="003028F2" w:rsidRPr="0007772C">
        <w:rPr>
          <w:rFonts w:ascii="Palatino Linotype" w:hAnsi="Palatino Linotype"/>
          <w:sz w:val="22"/>
          <w:szCs w:val="22"/>
        </w:rPr>
        <w:t xml:space="preserve">the Optional Extended Reporting Period </w:t>
      </w:r>
      <w:r w:rsidR="00445F4F" w:rsidRPr="0007772C">
        <w:rPr>
          <w:rFonts w:ascii="Palatino Linotype" w:hAnsi="Palatino Linotype"/>
          <w:sz w:val="22"/>
          <w:szCs w:val="22"/>
        </w:rPr>
        <w:t xml:space="preserve">upon a </w:t>
      </w:r>
      <w:r w:rsidR="0077727B">
        <w:rPr>
          <w:rFonts w:ascii="Palatino Linotype" w:hAnsi="Palatino Linotype"/>
          <w:sz w:val="22"/>
          <w:szCs w:val="22"/>
        </w:rPr>
        <w:t>"</w:t>
      </w:r>
      <w:r w:rsidR="00445F4F" w:rsidRPr="0007772C">
        <w:rPr>
          <w:rFonts w:ascii="Palatino Linotype" w:hAnsi="Palatino Linotype"/>
          <w:sz w:val="22"/>
          <w:szCs w:val="22"/>
        </w:rPr>
        <w:t>termination of coverage</w:t>
      </w:r>
      <w:r w:rsidR="0077727B">
        <w:rPr>
          <w:rFonts w:ascii="Palatino Linotype" w:hAnsi="Palatino Linotype"/>
          <w:sz w:val="22"/>
          <w:szCs w:val="22"/>
        </w:rPr>
        <w:t>"</w:t>
      </w:r>
      <w:r w:rsidR="00445F4F" w:rsidRPr="0007772C">
        <w:rPr>
          <w:rFonts w:ascii="Palatino Linotype" w:hAnsi="Palatino Linotype"/>
          <w:sz w:val="22"/>
          <w:szCs w:val="22"/>
        </w:rPr>
        <w:t>, unless the policy is c</w:t>
      </w:r>
      <w:r w:rsidR="00735D6B">
        <w:rPr>
          <w:rFonts w:ascii="Palatino Linotype" w:hAnsi="Palatino Linotype"/>
          <w:sz w:val="22"/>
          <w:szCs w:val="22"/>
        </w:rPr>
        <w:t>an</w:t>
      </w:r>
      <w:r w:rsidR="00445F4F" w:rsidRPr="0007772C">
        <w:rPr>
          <w:rFonts w:ascii="Palatino Linotype" w:hAnsi="Palatino Linotype"/>
          <w:sz w:val="22"/>
          <w:szCs w:val="22"/>
        </w:rPr>
        <w:t xml:space="preserve">celed for nonpayment of premium, or fraudulent activities of the insured. </w:t>
      </w:r>
    </w:p>
    <w:p w14:paraId="71A26141" w14:textId="3B8466D0" w:rsidR="003028F2" w:rsidRPr="0007772C" w:rsidRDefault="00937DB9" w:rsidP="0007772C">
      <w:pPr>
        <w:pStyle w:val="4Outline"/>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4.</w:t>
      </w:r>
      <w:r w:rsidRPr="0007772C">
        <w:rPr>
          <w:rFonts w:ascii="Palatino Linotype" w:hAnsi="Palatino Linotype"/>
          <w:sz w:val="22"/>
          <w:szCs w:val="22"/>
        </w:rPr>
        <w:tab/>
        <w:t xml:space="preserve">We will issue the Optional Extended Reporting Period Endorsement </w:t>
      </w:r>
      <w:r w:rsidR="003028F2" w:rsidRPr="0007772C">
        <w:rPr>
          <w:rFonts w:ascii="Palatino Linotype" w:hAnsi="Palatino Linotype"/>
          <w:sz w:val="22"/>
          <w:szCs w:val="22"/>
        </w:rPr>
        <w:t xml:space="preserve">if the first Named Insured shown in the </w:t>
      </w:r>
      <w:r w:rsidR="0077727B">
        <w:rPr>
          <w:rFonts w:ascii="Palatino Linotype" w:hAnsi="Palatino Linotype"/>
          <w:sz w:val="22"/>
          <w:szCs w:val="22"/>
        </w:rPr>
        <w:t>"</w:t>
      </w:r>
      <w:r w:rsidR="003028F2" w:rsidRPr="0007772C">
        <w:rPr>
          <w:rFonts w:ascii="Palatino Linotype" w:hAnsi="Palatino Linotype"/>
          <w:sz w:val="22"/>
          <w:szCs w:val="22"/>
        </w:rPr>
        <w:t>Declarations</w:t>
      </w:r>
      <w:r w:rsidR="0077727B">
        <w:rPr>
          <w:rFonts w:ascii="Palatino Linotype" w:hAnsi="Palatino Linotype"/>
          <w:sz w:val="22"/>
          <w:szCs w:val="22"/>
        </w:rPr>
        <w:t>"</w:t>
      </w:r>
      <w:r w:rsidR="003028F2" w:rsidRPr="0007772C">
        <w:rPr>
          <w:rFonts w:ascii="Palatino Linotype" w:hAnsi="Palatino Linotype"/>
          <w:sz w:val="22"/>
          <w:szCs w:val="22"/>
        </w:rPr>
        <w:t xml:space="preserve"> makes a written request to us for it which we receive within 60 days after the date of </w:t>
      </w:r>
      <w:r w:rsidR="0077727B">
        <w:rPr>
          <w:rFonts w:ascii="Palatino Linotype" w:hAnsi="Palatino Linotype"/>
          <w:sz w:val="22"/>
          <w:szCs w:val="22"/>
        </w:rPr>
        <w:t>"</w:t>
      </w:r>
      <w:r w:rsidR="003028F2" w:rsidRPr="0007772C">
        <w:rPr>
          <w:rFonts w:ascii="Palatino Linotype" w:hAnsi="Palatino Linotype"/>
          <w:sz w:val="22"/>
          <w:szCs w:val="22"/>
        </w:rPr>
        <w:t>termination of coverage</w:t>
      </w:r>
      <w:r w:rsidR="0077727B">
        <w:rPr>
          <w:rFonts w:ascii="Palatino Linotype" w:hAnsi="Palatino Linotype"/>
          <w:sz w:val="22"/>
          <w:szCs w:val="22"/>
        </w:rPr>
        <w:t>"</w:t>
      </w:r>
      <w:r w:rsidR="00D203CA" w:rsidRPr="0007772C">
        <w:rPr>
          <w:rFonts w:ascii="Palatino Linotype" w:hAnsi="Palatino Linotype"/>
          <w:sz w:val="22"/>
          <w:szCs w:val="22"/>
        </w:rPr>
        <w:t>.</w:t>
      </w:r>
    </w:p>
    <w:p w14:paraId="7D79F44B" w14:textId="616913D9" w:rsidR="003028F2" w:rsidRPr="0007772C" w:rsidRDefault="00937DB9" w:rsidP="0007772C">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5</w:t>
      </w:r>
      <w:r w:rsidR="003028F2" w:rsidRPr="0007772C">
        <w:rPr>
          <w:rFonts w:ascii="Palatino Linotype" w:hAnsi="Palatino Linotype"/>
          <w:sz w:val="22"/>
          <w:szCs w:val="22"/>
        </w:rPr>
        <w:t>.</w:t>
      </w:r>
      <w:r w:rsidR="003028F2" w:rsidRPr="0007772C">
        <w:rPr>
          <w:rFonts w:ascii="Palatino Linotype" w:hAnsi="Palatino Linotype"/>
          <w:sz w:val="22"/>
          <w:szCs w:val="22"/>
        </w:rPr>
        <w:tab/>
        <w:t>The Optional Extended Reporting Period will not take effect unless the additional premium is paid when due.</w:t>
      </w:r>
      <w:r w:rsidR="0077727B">
        <w:rPr>
          <w:rFonts w:ascii="Palatino Linotype" w:hAnsi="Palatino Linotype"/>
          <w:sz w:val="22"/>
          <w:szCs w:val="22"/>
        </w:rPr>
        <w:t xml:space="preserve"> </w:t>
      </w:r>
      <w:r w:rsidR="003028F2" w:rsidRPr="0007772C">
        <w:rPr>
          <w:rFonts w:ascii="Palatino Linotype" w:hAnsi="Palatino Linotype"/>
          <w:sz w:val="22"/>
          <w:szCs w:val="22"/>
        </w:rPr>
        <w:t>If that premium is paid when due, the Optional Extended Reporting Period may not be canceled.</w:t>
      </w:r>
    </w:p>
    <w:p w14:paraId="25C7CB90" w14:textId="77777777" w:rsidR="003028F2" w:rsidRPr="00FA4D57" w:rsidRDefault="003028F2" w:rsidP="0007772C">
      <w:pPr>
        <w:pStyle w:val="2Outline"/>
        <w:numPr>
          <w:ilvl w:val="1"/>
          <w:numId w:val="13"/>
        </w:numPr>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 w:val="22"/>
          <w:szCs w:val="22"/>
        </w:rPr>
      </w:pPr>
      <w:r w:rsidRPr="00FA4D57">
        <w:rPr>
          <w:rFonts w:ascii="Palatino Linotype" w:hAnsi="Palatino Linotype"/>
          <w:b/>
          <w:color w:val="007C91"/>
          <w:sz w:val="22"/>
          <w:szCs w:val="22"/>
        </w:rPr>
        <w:t>Extended Reporting Periods are subject to the following conditions:</w:t>
      </w:r>
    </w:p>
    <w:p w14:paraId="7CD907E9" w14:textId="172B6751" w:rsidR="003028F2" w:rsidRPr="0007772C" w:rsidRDefault="003028F2" w:rsidP="0007772C">
      <w:pPr>
        <w:pStyle w:val="3Outline"/>
        <w:numPr>
          <w:ilvl w:val="2"/>
          <w:numId w:val="1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first made during the Extended Reporting Period will be deemed to have been made on the last day of the </w:t>
      </w:r>
      <w:r w:rsidR="0077727B">
        <w:rPr>
          <w:rFonts w:ascii="Palatino Linotype" w:hAnsi="Palatino Linotype"/>
          <w:sz w:val="22"/>
          <w:szCs w:val="22"/>
        </w:rPr>
        <w:t>"</w:t>
      </w:r>
      <w:r w:rsidRPr="0007772C">
        <w:rPr>
          <w:rFonts w:ascii="Palatino Linotype" w:hAnsi="Palatino Linotype"/>
          <w:sz w:val="22"/>
          <w:szCs w:val="22"/>
        </w:rPr>
        <w:t>policy period</w:t>
      </w:r>
      <w:r w:rsidR="0077727B">
        <w:rPr>
          <w:rFonts w:ascii="Palatino Linotype" w:hAnsi="Palatino Linotype"/>
          <w:sz w:val="22"/>
          <w:szCs w:val="22"/>
        </w:rPr>
        <w:t>"</w:t>
      </w:r>
      <w:r w:rsidR="00D203CA" w:rsidRPr="0007772C">
        <w:rPr>
          <w:rFonts w:ascii="Palatino Linotype" w:hAnsi="Palatino Linotype"/>
          <w:sz w:val="22"/>
          <w:szCs w:val="22"/>
        </w:rPr>
        <w:t>,</w:t>
      </w:r>
      <w:r w:rsidRPr="0007772C">
        <w:rPr>
          <w:rFonts w:ascii="Palatino Linotype" w:hAnsi="Palatino Linotype"/>
          <w:sz w:val="22"/>
          <w:szCs w:val="22"/>
        </w:rPr>
        <w:t xml:space="preserve"> provided that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is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from </w:t>
      </w:r>
      <w:r w:rsidR="0077727B">
        <w:rPr>
          <w:rFonts w:ascii="Palatino Linotype" w:hAnsi="Palatino Linotype"/>
          <w:sz w:val="22"/>
          <w:szCs w:val="22"/>
        </w:rPr>
        <w:t>"</w:t>
      </w:r>
      <w:r w:rsidRPr="0007772C">
        <w:rPr>
          <w:rFonts w:ascii="Palatino Linotype" w:hAnsi="Palatino Linotype"/>
          <w:sz w:val="22"/>
          <w:szCs w:val="22"/>
        </w:rPr>
        <w:t xml:space="preserve">wrongful </w:t>
      </w:r>
      <w:r w:rsidRPr="0007772C">
        <w:rPr>
          <w:rFonts w:ascii="Palatino Linotype" w:hAnsi="Palatino Linotype"/>
          <w:sz w:val="22"/>
          <w:szCs w:val="22"/>
        </w:rPr>
        <w:t>acts</w:t>
      </w:r>
      <w:r w:rsidR="0077727B">
        <w:rPr>
          <w:rFonts w:ascii="Palatino Linotype" w:hAnsi="Palatino Linotype"/>
          <w:sz w:val="22"/>
          <w:szCs w:val="22"/>
        </w:rPr>
        <w:t>"</w:t>
      </w:r>
      <w:r w:rsidRPr="0007772C">
        <w:rPr>
          <w:rFonts w:ascii="Palatino Linotype" w:hAnsi="Palatino Linotype"/>
          <w:sz w:val="22"/>
          <w:szCs w:val="22"/>
        </w:rPr>
        <w:t xml:space="preserve"> which took place before the end of the </w:t>
      </w:r>
      <w:r w:rsidR="0077727B">
        <w:rPr>
          <w:rFonts w:ascii="Palatino Linotype" w:hAnsi="Palatino Linotype"/>
          <w:sz w:val="22"/>
          <w:szCs w:val="22"/>
        </w:rPr>
        <w:t>"</w:t>
      </w:r>
      <w:r w:rsidRPr="0007772C">
        <w:rPr>
          <w:rFonts w:ascii="Palatino Linotype" w:hAnsi="Palatino Linotype"/>
          <w:sz w:val="22"/>
          <w:szCs w:val="22"/>
        </w:rPr>
        <w:t>policy period</w:t>
      </w:r>
      <w:r w:rsidR="0077727B">
        <w:rPr>
          <w:rFonts w:ascii="Palatino Linotype" w:hAnsi="Palatino Linotype"/>
          <w:sz w:val="22"/>
          <w:szCs w:val="22"/>
        </w:rPr>
        <w:t>"</w:t>
      </w:r>
      <w:r w:rsidRPr="0007772C">
        <w:rPr>
          <w:rFonts w:ascii="Palatino Linotype" w:hAnsi="Palatino Linotype"/>
          <w:sz w:val="22"/>
          <w:szCs w:val="22"/>
        </w:rPr>
        <w:t xml:space="preserve"> but not before any applicable Retroactive Date.</w:t>
      </w:r>
    </w:p>
    <w:p w14:paraId="2D11631E" w14:textId="77274F16"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07772C">
        <w:rPr>
          <w:rFonts w:ascii="Palatino Linotype" w:hAnsi="Palatino Linotype"/>
          <w:sz w:val="22"/>
          <w:szCs w:val="22"/>
        </w:rPr>
        <w:t xml:space="preserve">Extended Reporting Periods do not extend the </w:t>
      </w:r>
      <w:r w:rsidR="0077727B">
        <w:rPr>
          <w:rFonts w:ascii="Palatino Linotype" w:hAnsi="Palatino Linotype"/>
          <w:sz w:val="22"/>
          <w:szCs w:val="22"/>
        </w:rPr>
        <w:t>"</w:t>
      </w:r>
      <w:r w:rsidRPr="0007772C">
        <w:rPr>
          <w:rFonts w:ascii="Palatino Linotype" w:hAnsi="Palatino Linotype"/>
          <w:sz w:val="22"/>
          <w:szCs w:val="22"/>
        </w:rPr>
        <w:t>policy period</w:t>
      </w:r>
      <w:r w:rsidR="0077727B">
        <w:rPr>
          <w:rFonts w:ascii="Palatino Linotype" w:hAnsi="Palatino Linotype"/>
          <w:sz w:val="22"/>
          <w:szCs w:val="22"/>
        </w:rPr>
        <w:t>"</w:t>
      </w:r>
      <w:r w:rsidRPr="0007772C">
        <w:rPr>
          <w:rFonts w:ascii="Palatino Linotype" w:hAnsi="Palatino Linotype"/>
          <w:sz w:val="22"/>
          <w:szCs w:val="22"/>
        </w:rPr>
        <w:t xml:space="preserve"> or change the scope of coverage provided. Extended Reporting Periods only extend the time for reporting </w:t>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Pr="0007772C">
        <w:rPr>
          <w:rFonts w:ascii="Palatino Linotype" w:hAnsi="Palatino Linotype"/>
          <w:sz w:val="22"/>
          <w:szCs w:val="22"/>
        </w:rPr>
        <w:t xml:space="preserve"> arising from </w:t>
      </w:r>
      <w:r w:rsidR="0077727B">
        <w:rPr>
          <w:rFonts w:ascii="Palatino Linotype" w:hAnsi="Palatino Linotype"/>
          <w:sz w:val="22"/>
          <w:szCs w:val="22"/>
        </w:rPr>
        <w:t>"</w:t>
      </w:r>
      <w:r w:rsidRPr="0007772C">
        <w:rPr>
          <w:rFonts w:ascii="Palatino Linotype" w:hAnsi="Palatino Linotype"/>
          <w:sz w:val="22"/>
          <w:szCs w:val="22"/>
        </w:rPr>
        <w:t>wrongful acts</w:t>
      </w:r>
      <w:r w:rsidR="0077727B">
        <w:rPr>
          <w:rFonts w:ascii="Palatino Linotype" w:hAnsi="Palatino Linotype"/>
          <w:sz w:val="22"/>
          <w:szCs w:val="22"/>
        </w:rPr>
        <w:t>"</w:t>
      </w:r>
      <w:r w:rsidRPr="0007772C">
        <w:rPr>
          <w:rFonts w:ascii="Palatino Linotype" w:hAnsi="Palatino Linotype"/>
          <w:sz w:val="22"/>
          <w:szCs w:val="22"/>
        </w:rPr>
        <w:t xml:space="preserve"> occurring before the coverage was terminated or reduced.</w:t>
      </w:r>
    </w:p>
    <w:p w14:paraId="0F1437EA" w14:textId="2B3DC02D" w:rsidR="003028F2" w:rsidRPr="0007772C" w:rsidRDefault="003028F2" w:rsidP="0007772C">
      <w:pPr>
        <w:pStyle w:val="3Outline"/>
        <w:numPr>
          <w:ilvl w:val="2"/>
          <w:numId w:val="1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Extended Reporting Periods do not reinstate or increase the limits of liability applicable to any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to which this Employee Benefits Liability Coverage Part applies.</w:t>
      </w:r>
    </w:p>
    <w:p w14:paraId="15B1C076" w14:textId="77777777" w:rsidR="003028F2" w:rsidRPr="0007772C" w:rsidRDefault="003028F2" w:rsidP="0007772C">
      <w:pPr>
        <w:pStyle w:val="3Outline"/>
        <w:numPr>
          <w:ilvl w:val="2"/>
          <w:numId w:val="1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If this Employee Benefits Liability Coverage Part is canceled and you elect to purchase the Optional Extended Reporting Period Endorsement:</w:t>
      </w:r>
    </w:p>
    <w:p w14:paraId="5F312809" w14:textId="77777777" w:rsidR="003028F2" w:rsidRPr="0007772C" w:rsidRDefault="003028F2" w:rsidP="0007772C">
      <w:pPr>
        <w:pStyle w:val="4Outline"/>
        <w:numPr>
          <w:ilvl w:val="3"/>
          <w:numId w:val="16"/>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Any return premium due you for the cancellation will be credited to the premium due for the Optional Extended Reporting Period Endorsement; and</w:t>
      </w:r>
    </w:p>
    <w:p w14:paraId="7BD9D1CF" w14:textId="77777777" w:rsidR="003028F2" w:rsidRPr="0007772C" w:rsidRDefault="003028F2" w:rsidP="0007772C">
      <w:pPr>
        <w:pStyle w:val="4Outline"/>
        <w:numPr>
          <w:ilvl w:val="3"/>
          <w:numId w:val="16"/>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Any additional premium due</w:t>
      </w:r>
      <w:r w:rsidR="00D203CA" w:rsidRPr="0007772C">
        <w:rPr>
          <w:rFonts w:ascii="Palatino Linotype" w:hAnsi="Palatino Linotype"/>
          <w:sz w:val="22"/>
          <w:szCs w:val="22"/>
        </w:rPr>
        <w:t xml:space="preserve"> to</w:t>
      </w:r>
      <w:r w:rsidRPr="0007772C">
        <w:rPr>
          <w:rFonts w:ascii="Palatino Linotype" w:hAnsi="Palatino Linotype"/>
          <w:sz w:val="22"/>
          <w:szCs w:val="22"/>
        </w:rPr>
        <w:t xml:space="preserve"> us for the period </w:t>
      </w:r>
      <w:r w:rsidR="00D203CA" w:rsidRPr="0007772C">
        <w:rPr>
          <w:rFonts w:ascii="Palatino Linotype" w:hAnsi="Palatino Linotype"/>
          <w:sz w:val="22"/>
          <w:szCs w:val="22"/>
        </w:rPr>
        <w:t xml:space="preserve">that </w:t>
      </w:r>
      <w:r w:rsidRPr="0007772C">
        <w:rPr>
          <w:rFonts w:ascii="Palatino Linotype" w:hAnsi="Palatino Linotype"/>
          <w:sz w:val="22"/>
          <w:szCs w:val="22"/>
        </w:rPr>
        <w:t>the policy was in force must be fully paid before any payments can be applied to the premium due for the Optional Extended Reporting Period Endorsement.</w:t>
      </w:r>
    </w:p>
    <w:p w14:paraId="6E52EBA8"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p>
    <w:p w14:paraId="7E2776CD" w14:textId="77777777" w:rsidR="003028F2" w:rsidRPr="00FA4D57" w:rsidRDefault="003028F2" w:rsidP="0007772C">
      <w:pPr>
        <w:pStyle w:val="1Outline"/>
        <w:numPr>
          <w:ilvl w:val="0"/>
          <w:numId w:val="17"/>
        </w:numPr>
        <w:tabs>
          <w:tab w:val="clear" w:pos="720"/>
          <w:tab w:val="left" w:pos="-1152"/>
          <w:tab w:val="left" w:pos="-720"/>
        </w:tabs>
        <w:spacing w:after="100" w:line="268" w:lineRule="exact"/>
        <w:ind w:left="360" w:hanging="360"/>
        <w:rPr>
          <w:rFonts w:ascii="Palatino Linotype" w:hAnsi="Palatino Linotype"/>
          <w:color w:val="007C91"/>
          <w:sz w:val="22"/>
          <w:szCs w:val="22"/>
        </w:rPr>
      </w:pPr>
      <w:r w:rsidRPr="00FA4D57">
        <w:rPr>
          <w:rFonts w:ascii="Palatino Linotype" w:hAnsi="Palatino Linotype"/>
          <w:b/>
          <w:color w:val="007C91"/>
          <w:sz w:val="22"/>
          <w:szCs w:val="22"/>
        </w:rPr>
        <w:t>EMPLOYEE BENEFITS LIABILITY</w:t>
      </w:r>
    </w:p>
    <w:p w14:paraId="4B059088" w14:textId="77777777" w:rsidR="003028F2" w:rsidRPr="00FA4D57" w:rsidRDefault="003028F2" w:rsidP="0007772C">
      <w:pPr>
        <w:pStyle w:val="1Outline"/>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b/>
          <w:color w:val="007C91"/>
          <w:sz w:val="22"/>
          <w:szCs w:val="22"/>
        </w:rPr>
      </w:pPr>
      <w:r w:rsidRPr="00FA4D57">
        <w:rPr>
          <w:rFonts w:ascii="Palatino Linotype" w:hAnsi="Palatino Linotype"/>
          <w:b/>
          <w:color w:val="007C91"/>
          <w:sz w:val="22"/>
          <w:szCs w:val="22"/>
        </w:rPr>
        <w:tab/>
        <w:t>CONDITIONS SECTION</w:t>
      </w:r>
    </w:p>
    <w:p w14:paraId="56FD888B"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rPr>
          <w:rFonts w:ascii="Palatino Linotype" w:hAnsi="Palatino Linotype"/>
          <w:sz w:val="22"/>
          <w:szCs w:val="22"/>
        </w:rPr>
      </w:pPr>
      <w:r w:rsidRPr="0007772C">
        <w:rPr>
          <w:rFonts w:ascii="Palatino Linotype" w:hAnsi="Palatino Linotype"/>
          <w:b/>
          <w:sz w:val="22"/>
          <w:szCs w:val="22"/>
        </w:rPr>
        <w:t>The Employee Benefits Liability Coverage Part is subject to the following conditions.</w:t>
      </w:r>
    </w:p>
    <w:p w14:paraId="676B40E1" w14:textId="77777777"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firstLine="0"/>
        <w:rPr>
          <w:rFonts w:ascii="Palatino Linotype" w:hAnsi="Palatino Linotype"/>
          <w:color w:val="007C91"/>
          <w:sz w:val="22"/>
          <w:szCs w:val="22"/>
        </w:rPr>
      </w:pPr>
      <w:r w:rsidRPr="00FA4D57">
        <w:rPr>
          <w:rFonts w:ascii="Palatino Linotype" w:hAnsi="Palatino Linotype"/>
          <w:b/>
          <w:color w:val="007C91"/>
          <w:sz w:val="22"/>
          <w:szCs w:val="22"/>
        </w:rPr>
        <w:t>LEGAL ACTION AGAINST US</w:t>
      </w:r>
    </w:p>
    <w:p w14:paraId="18A4E835" w14:textId="77777777"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No person or organization has a right under this Employee Benefits Liability Coverage Part:</w:t>
      </w:r>
    </w:p>
    <w:p w14:paraId="096D0562" w14:textId="718A34B8"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To join us as a party or otherwise bring us into a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against any insured; or</w:t>
      </w:r>
    </w:p>
    <w:p w14:paraId="3674490F"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lastRenderedPageBreak/>
        <w:t>To sue us on this Employee Benefits Liability Coverage Part unless all of its terms have been fully complied with.</w:t>
      </w:r>
    </w:p>
    <w:p w14:paraId="262390BA" w14:textId="3825548D"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 person or organization may sue us to recover on an </w:t>
      </w:r>
      <w:r w:rsidR="0077727B">
        <w:rPr>
          <w:rFonts w:ascii="Palatino Linotype" w:hAnsi="Palatino Linotype"/>
          <w:sz w:val="22"/>
          <w:szCs w:val="22"/>
        </w:rPr>
        <w:t>"</w:t>
      </w:r>
      <w:r w:rsidRPr="0007772C">
        <w:rPr>
          <w:rFonts w:ascii="Palatino Linotype" w:hAnsi="Palatino Linotype"/>
          <w:sz w:val="22"/>
          <w:szCs w:val="22"/>
        </w:rPr>
        <w:t>agreed settlement</w:t>
      </w:r>
      <w:r w:rsidR="0077727B">
        <w:rPr>
          <w:rFonts w:ascii="Palatino Linotype" w:hAnsi="Palatino Linotype"/>
          <w:sz w:val="22"/>
          <w:szCs w:val="22"/>
        </w:rPr>
        <w:t>"</w:t>
      </w:r>
      <w:r w:rsidRPr="0007772C">
        <w:rPr>
          <w:rFonts w:ascii="Palatino Linotype" w:hAnsi="Palatino Linotype"/>
          <w:sz w:val="22"/>
          <w:szCs w:val="22"/>
        </w:rPr>
        <w:t xml:space="preserve"> or on a final judgment against an insured obtained after an actual trial; but we will not be liable for </w:t>
      </w:r>
      <w:r w:rsidR="0077727B">
        <w:rPr>
          <w:rFonts w:ascii="Palatino Linotype" w:hAnsi="Palatino Linotype"/>
          <w:sz w:val="22"/>
          <w:szCs w:val="22"/>
        </w:rPr>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defense costs</w:t>
      </w:r>
      <w:r w:rsidR="0077727B">
        <w:rPr>
          <w:rFonts w:ascii="Palatino Linotype" w:hAnsi="Palatino Linotype"/>
          <w:sz w:val="22"/>
          <w:szCs w:val="22"/>
        </w:rPr>
        <w:t>"</w:t>
      </w:r>
      <w:r w:rsidRPr="0007772C">
        <w:rPr>
          <w:rFonts w:ascii="Palatino Linotype" w:hAnsi="Palatino Linotype"/>
          <w:sz w:val="22"/>
          <w:szCs w:val="22"/>
        </w:rPr>
        <w:t xml:space="preserve"> that are not payable under the terms of this Employee Benefits Liability Coverage Part or that are in excess of the applicable limit of insurance.</w:t>
      </w:r>
    </w:p>
    <w:p w14:paraId="271598C4" w14:textId="77777777"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 w:val="22"/>
          <w:szCs w:val="22"/>
        </w:rPr>
      </w:pPr>
      <w:r w:rsidRPr="00FA4D57">
        <w:rPr>
          <w:rFonts w:ascii="Palatino Linotype" w:hAnsi="Palatino Linotype"/>
          <w:b/>
          <w:color w:val="007C91"/>
          <w:sz w:val="22"/>
          <w:szCs w:val="22"/>
        </w:rPr>
        <w:t>BANKRUPTCY</w:t>
      </w:r>
    </w:p>
    <w:p w14:paraId="02926E59" w14:textId="77777777" w:rsidR="003028F2" w:rsidRPr="0007772C" w:rsidRDefault="003028F2" w:rsidP="0007772C">
      <w:pPr>
        <w:pStyle w:val="BodyTextIndent3"/>
        <w:spacing w:after="100" w:line="268" w:lineRule="exact"/>
        <w:rPr>
          <w:rFonts w:ascii="Palatino Linotype" w:hAnsi="Palatino Linotype"/>
          <w:szCs w:val="22"/>
        </w:rPr>
      </w:pPr>
      <w:r w:rsidRPr="0007772C">
        <w:rPr>
          <w:rFonts w:ascii="Palatino Linotype" w:hAnsi="Palatino Linotype"/>
          <w:szCs w:val="22"/>
        </w:rPr>
        <w:t>Bankruptcy or insolvency of the insured or of the insured’s estate will not relieve us of our obligation under this Employee Benefits Liability Coverage Part.</w:t>
      </w:r>
    </w:p>
    <w:p w14:paraId="04928974" w14:textId="77777777"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firstLine="0"/>
        <w:rPr>
          <w:rFonts w:ascii="Palatino Linotype" w:hAnsi="Palatino Linotype"/>
          <w:color w:val="007C91"/>
          <w:sz w:val="22"/>
          <w:szCs w:val="22"/>
        </w:rPr>
      </w:pPr>
      <w:r w:rsidRPr="00FA4D57">
        <w:rPr>
          <w:rFonts w:ascii="Palatino Linotype" w:hAnsi="Palatino Linotype"/>
          <w:b/>
          <w:color w:val="007C91"/>
          <w:sz w:val="22"/>
          <w:szCs w:val="22"/>
        </w:rPr>
        <w:t>REPORTING AND NOTICE</w:t>
      </w:r>
    </w:p>
    <w:p w14:paraId="04AFD886" w14:textId="55C26516" w:rsidR="003028F2" w:rsidRPr="0007772C" w:rsidRDefault="003028F2" w:rsidP="0007772C">
      <w:pPr>
        <w:pStyle w:val="3Outline"/>
        <w:numPr>
          <w:ilvl w:val="2"/>
          <w:numId w:val="17"/>
        </w:numPr>
        <w:tabs>
          <w:tab w:val="clear" w:pos="72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 specific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shall be considered to have been first reported to us either:</w:t>
      </w:r>
    </w:p>
    <w:p w14:paraId="691234B0" w14:textId="595CF1BB"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At the time that any insured first gives written notice to us that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has been made against the insured for such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or</w:t>
      </w:r>
    </w:p>
    <w:p w14:paraId="7A7C43FD"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At the time that any insured first gives written notice to us of:</w:t>
      </w:r>
    </w:p>
    <w:p w14:paraId="0C492B03" w14:textId="715353A6" w:rsidR="003028F2" w:rsidRPr="0007772C" w:rsidRDefault="003028F2" w:rsidP="0007772C">
      <w:pPr>
        <w:pStyle w:val="5Outline"/>
        <w:numPr>
          <w:ilvl w:val="4"/>
          <w:numId w:val="17"/>
        </w:numPr>
        <w:tabs>
          <w:tab w:val="clear" w:pos="2880"/>
          <w:tab w:val="left" w:pos="-1152"/>
          <w:tab w:val="left" w:pos="-720"/>
          <w:tab w:val="left" w:pos="0"/>
          <w:tab w:val="left" w:pos="360"/>
          <w:tab w:val="left" w:pos="1080"/>
          <w:tab w:val="left" w:pos="1800"/>
          <w:tab w:val="left" w:pos="2520"/>
          <w:tab w:val="left" w:pos="324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material facts or circumstances relating to such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as facts or circumstances with the potential to give rise to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made against the insured; or</w:t>
      </w:r>
    </w:p>
    <w:p w14:paraId="6E03CD5B" w14:textId="5E10A326" w:rsidR="003028F2" w:rsidRPr="0007772C" w:rsidRDefault="003028F2" w:rsidP="0007772C">
      <w:pPr>
        <w:pStyle w:val="5Outline"/>
        <w:numPr>
          <w:ilvl w:val="4"/>
          <w:numId w:val="17"/>
        </w:numPr>
        <w:tabs>
          <w:tab w:val="left" w:pos="-1152"/>
          <w:tab w:val="left" w:pos="-720"/>
          <w:tab w:val="left" w:pos="0"/>
          <w:tab w:val="left" w:pos="360"/>
          <w:tab w:val="left" w:pos="1080"/>
          <w:tab w:val="left" w:pos="1800"/>
          <w:tab w:val="left" w:pos="2520"/>
          <w:tab w:val="left" w:pos="324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receipt of written or </w:t>
      </w:r>
      <w:r w:rsidR="00D203CA" w:rsidRPr="0007772C">
        <w:rPr>
          <w:rFonts w:ascii="Palatino Linotype" w:hAnsi="Palatino Linotype"/>
          <w:sz w:val="22"/>
          <w:szCs w:val="22"/>
        </w:rPr>
        <w:t xml:space="preserve">verbal </w:t>
      </w:r>
      <w:r w:rsidRPr="0007772C">
        <w:rPr>
          <w:rFonts w:ascii="Palatino Linotype" w:hAnsi="Palatino Linotype"/>
          <w:sz w:val="22"/>
          <w:szCs w:val="22"/>
        </w:rPr>
        <w:t xml:space="preserve">notice from any party that is the intention of such party to hold the insured responsible for such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00D203CA" w:rsidRPr="0007772C">
        <w:rPr>
          <w:rFonts w:ascii="Palatino Linotype" w:hAnsi="Palatino Linotype"/>
          <w:sz w:val="22"/>
          <w:szCs w:val="22"/>
        </w:rPr>
        <w:t>.</w:t>
      </w:r>
    </w:p>
    <w:p w14:paraId="22EA0FE6" w14:textId="3F4FE08A"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insured shall, as a condition precedent to their rights under this policy, give written notice </w:t>
      </w:r>
      <w:r w:rsidR="00D203CA" w:rsidRPr="0007772C">
        <w:rPr>
          <w:rFonts w:ascii="Palatino Linotype" w:hAnsi="Palatino Linotype"/>
          <w:sz w:val="22"/>
          <w:szCs w:val="22"/>
        </w:rPr>
        <w:t xml:space="preserve">to us </w:t>
      </w:r>
      <w:r w:rsidRPr="0007772C">
        <w:rPr>
          <w:rFonts w:ascii="Palatino Linotype" w:hAnsi="Palatino Linotype"/>
          <w:sz w:val="22"/>
          <w:szCs w:val="22"/>
        </w:rPr>
        <w:t xml:space="preserve">as soon as practicable of any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made against any of them for a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and shall give us such information and </w:t>
      </w:r>
      <w:r w:rsidRPr="0007772C">
        <w:rPr>
          <w:rFonts w:ascii="Palatino Linotype" w:hAnsi="Palatino Linotype"/>
          <w:sz w:val="22"/>
          <w:szCs w:val="22"/>
        </w:rPr>
        <w:t>cooperation as we may reasonably require.</w:t>
      </w:r>
    </w:p>
    <w:p w14:paraId="6822B442" w14:textId="104C1210"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 xml:space="preserve">DUTIES IN THE EVENT OF </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WRONGFUL ACT,</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 xml:space="preserve"> </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CLAIM</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 xml:space="preserve">, OR </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SUIT</w:t>
      </w:r>
      <w:r w:rsidR="0077727B" w:rsidRPr="00FA4D57">
        <w:rPr>
          <w:rFonts w:ascii="Palatino Linotype" w:hAnsi="Palatino Linotype"/>
          <w:b/>
          <w:color w:val="007C91"/>
          <w:sz w:val="22"/>
          <w:szCs w:val="22"/>
        </w:rPr>
        <w:t>"</w:t>
      </w:r>
    </w:p>
    <w:p w14:paraId="166A433D"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07772C">
        <w:rPr>
          <w:rFonts w:ascii="Palatino Linotype" w:hAnsi="Palatino Linotype"/>
          <w:b/>
          <w:sz w:val="22"/>
          <w:szCs w:val="22"/>
        </w:rPr>
        <w:t>Failure to perform these duties will impair your rights under this Employee Benefits Liability Coverage Part.</w:t>
      </w:r>
    </w:p>
    <w:p w14:paraId="38BBE235" w14:textId="395259C9"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You must see to it that we are notified as soon as practicable of any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which may result in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w:t>
      </w:r>
      <w:r w:rsidR="0077727B">
        <w:rPr>
          <w:rFonts w:ascii="Palatino Linotype" w:hAnsi="Palatino Linotype"/>
          <w:sz w:val="22"/>
          <w:szCs w:val="22"/>
        </w:rPr>
        <w:t xml:space="preserve"> </w:t>
      </w:r>
      <w:r w:rsidRPr="0007772C">
        <w:rPr>
          <w:rFonts w:ascii="Palatino Linotype" w:hAnsi="Palatino Linotype"/>
          <w:sz w:val="22"/>
          <w:szCs w:val="22"/>
        </w:rPr>
        <w:t>To the extent possible, notice should include:</w:t>
      </w:r>
    </w:p>
    <w:p w14:paraId="676C37E6" w14:textId="05216F70"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How, when, and where 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took place;</w:t>
      </w:r>
    </w:p>
    <w:p w14:paraId="3DA94FC4" w14:textId="00CDC4BC"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names and addresses of any persons involved in 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and witnesses; and</w:t>
      </w:r>
    </w:p>
    <w:p w14:paraId="2365EA8C" w14:textId="7665F202"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The nature of the harm resulting from the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00D203CA" w:rsidRPr="0007772C">
        <w:rPr>
          <w:rFonts w:ascii="Palatino Linotype" w:hAnsi="Palatino Linotype"/>
          <w:sz w:val="22"/>
          <w:szCs w:val="22"/>
        </w:rPr>
        <w:t>.</w:t>
      </w:r>
    </w:p>
    <w:p w14:paraId="17E3B642" w14:textId="732F3F86"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Notice of a </w:t>
      </w:r>
      <w:r w:rsidR="0077727B">
        <w:rPr>
          <w:rFonts w:ascii="Palatino Linotype" w:hAnsi="Palatino Linotype"/>
          <w:sz w:val="22"/>
          <w:szCs w:val="22"/>
        </w:rPr>
        <w:t>"</w:t>
      </w:r>
      <w:r w:rsidRPr="0007772C">
        <w:rPr>
          <w:rFonts w:ascii="Palatino Linotype" w:hAnsi="Palatino Linotype"/>
          <w:sz w:val="22"/>
          <w:szCs w:val="22"/>
        </w:rPr>
        <w:t>wrongful act</w:t>
      </w:r>
      <w:r w:rsidR="0077727B">
        <w:rPr>
          <w:rFonts w:ascii="Palatino Linotype" w:hAnsi="Palatino Linotype"/>
          <w:sz w:val="22"/>
          <w:szCs w:val="22"/>
        </w:rPr>
        <w:t>"</w:t>
      </w:r>
      <w:r w:rsidRPr="0007772C">
        <w:rPr>
          <w:rFonts w:ascii="Palatino Linotype" w:hAnsi="Palatino Linotype"/>
          <w:sz w:val="22"/>
          <w:szCs w:val="22"/>
        </w:rPr>
        <w:t xml:space="preserve"> is not notice of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w:t>
      </w:r>
    </w:p>
    <w:p w14:paraId="15D3BAB3" w14:textId="546F005A"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If a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is made against or </w:t>
      </w:r>
      <w:r w:rsidR="0077727B">
        <w:rPr>
          <w:rFonts w:ascii="Palatino Linotype" w:hAnsi="Palatino Linotype"/>
          <w:sz w:val="22"/>
          <w:szCs w:val="22"/>
        </w:rPr>
        <w:t>"</w:t>
      </w:r>
      <w:r w:rsidR="005D7357" w:rsidRPr="0007772C">
        <w:rPr>
          <w:rFonts w:ascii="Palatino Linotype" w:hAnsi="Palatino Linotype"/>
          <w:sz w:val="22"/>
          <w:szCs w:val="22"/>
        </w:rPr>
        <w:t>suit</w:t>
      </w:r>
      <w:r w:rsidR="0077727B">
        <w:rPr>
          <w:rFonts w:ascii="Palatino Linotype" w:hAnsi="Palatino Linotype"/>
          <w:sz w:val="22"/>
          <w:szCs w:val="22"/>
        </w:rPr>
        <w:t>"</w:t>
      </w:r>
      <w:r w:rsidR="005D7357" w:rsidRPr="0007772C">
        <w:rPr>
          <w:rFonts w:ascii="Palatino Linotype" w:hAnsi="Palatino Linotype"/>
          <w:sz w:val="22"/>
          <w:szCs w:val="22"/>
        </w:rPr>
        <w:t xml:space="preserve"> </w:t>
      </w:r>
      <w:r w:rsidRPr="0007772C">
        <w:rPr>
          <w:rFonts w:ascii="Palatino Linotype" w:hAnsi="Palatino Linotype"/>
          <w:sz w:val="22"/>
          <w:szCs w:val="22"/>
        </w:rPr>
        <w:t>received by an insured, you must:</w:t>
      </w:r>
    </w:p>
    <w:p w14:paraId="76AE2BC2" w14:textId="43493442"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Immediately record the specifics of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and the date received;</w:t>
      </w:r>
    </w:p>
    <w:p w14:paraId="12D19D4D"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Notify us as soon as practicable; and </w:t>
      </w:r>
    </w:p>
    <w:p w14:paraId="0E8C5523" w14:textId="014630DF"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Provide written notice of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w:t>
      </w:r>
    </w:p>
    <w:p w14:paraId="38AAE21A" w14:textId="77777777"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You and any other involved insured must:</w:t>
      </w:r>
    </w:p>
    <w:p w14:paraId="0EB0D6BD" w14:textId="03BC514E"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Immediately send us copies of any demands, notices, summonses, or legal papers received in connection with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w:t>
      </w:r>
    </w:p>
    <w:p w14:paraId="312ADB97"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Authorize us to obtain records and other information;</w:t>
      </w:r>
    </w:p>
    <w:p w14:paraId="5436FBE8" w14:textId="4BB7E739"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Cooperate with us in the investigation, settlement, or defense of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and</w:t>
      </w:r>
    </w:p>
    <w:p w14:paraId="5C6ADB21" w14:textId="7F44CE91"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Assist us, upon our request, in the enforcement of any right against any person or organization which may be liable to the insured because of </w:t>
      </w:r>
      <w:r w:rsidR="0077727B">
        <w:rPr>
          <w:rFonts w:ascii="Palatino Linotype" w:hAnsi="Palatino Linotype"/>
          <w:sz w:val="22"/>
          <w:szCs w:val="22"/>
        </w:rPr>
        <w:lastRenderedPageBreak/>
        <w:t>"</w:t>
      </w:r>
      <w:r w:rsidRPr="0007772C">
        <w:rPr>
          <w:rFonts w:ascii="Palatino Linotype" w:hAnsi="Palatino Linotype"/>
          <w:sz w:val="22"/>
          <w:szCs w:val="22"/>
        </w:rPr>
        <w:t>loss</w:t>
      </w:r>
      <w:r w:rsidR="0077727B">
        <w:rPr>
          <w:rFonts w:ascii="Palatino Linotype" w:hAnsi="Palatino Linotype"/>
          <w:sz w:val="22"/>
          <w:szCs w:val="22"/>
        </w:rPr>
        <w:t>"</w:t>
      </w:r>
      <w:r w:rsidRPr="0007772C">
        <w:rPr>
          <w:rFonts w:ascii="Palatino Linotype" w:hAnsi="Palatino Linotype"/>
          <w:sz w:val="22"/>
          <w:szCs w:val="22"/>
        </w:rPr>
        <w:t xml:space="preserve"> to which this insurance may apply.</w:t>
      </w:r>
    </w:p>
    <w:p w14:paraId="0A6577C1" w14:textId="77777777"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No insureds will, except at their own cost, voluntarily make a payment, assume any obligation, or incur any expense without our </w:t>
      </w:r>
      <w:r w:rsidR="005D7357" w:rsidRPr="0007772C">
        <w:rPr>
          <w:rFonts w:ascii="Palatino Linotype" w:hAnsi="Palatino Linotype"/>
          <w:sz w:val="22"/>
          <w:szCs w:val="22"/>
        </w:rPr>
        <w:t xml:space="preserve">prior written </w:t>
      </w:r>
      <w:r w:rsidRPr="0007772C">
        <w:rPr>
          <w:rFonts w:ascii="Palatino Linotype" w:hAnsi="Palatino Linotype"/>
          <w:sz w:val="22"/>
          <w:szCs w:val="22"/>
        </w:rPr>
        <w:t>consent.</w:t>
      </w:r>
    </w:p>
    <w:p w14:paraId="01CF0B21" w14:textId="77777777" w:rsidR="003028F2" w:rsidRPr="00FA4D57" w:rsidRDefault="003028F2" w:rsidP="00D30F0B">
      <w:pPr>
        <w:pStyle w:val="2Outline"/>
        <w:numPr>
          <w:ilvl w:val="1"/>
          <w:numId w:val="17"/>
        </w:numPr>
        <w:tabs>
          <w:tab w:val="clear" w:pos="720"/>
          <w:tab w:val="clear" w:pos="1440"/>
          <w:tab w:val="left" w:pos="-1152"/>
          <w:tab w:val="left" w:pos="-72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REPRESENTATIONS AND SEVERABILITY</w:t>
      </w:r>
    </w:p>
    <w:p w14:paraId="07A65E16" w14:textId="30BCF1BA" w:rsidR="003028F2" w:rsidRPr="00D30F0B" w:rsidRDefault="003028F2" w:rsidP="00B01DC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firstLine="0"/>
        <w:rPr>
          <w:rFonts w:ascii="Palatino Linotype" w:hAnsi="Palatino Linotype"/>
          <w:sz w:val="22"/>
          <w:szCs w:val="22"/>
        </w:rPr>
      </w:pPr>
      <w:r w:rsidRPr="00D30F0B">
        <w:rPr>
          <w:rFonts w:ascii="Palatino Linotype" w:hAnsi="Palatino Linotype"/>
          <w:sz w:val="22"/>
          <w:szCs w:val="22"/>
        </w:rPr>
        <w:t xml:space="preserve">In granting coverage under this Employee Benefits Liability Coverage Part to any one of the insureds, we have relied upon the declarations and statements in </w:t>
      </w:r>
      <w:r w:rsidR="00D203CA" w:rsidRPr="00D30F0B">
        <w:rPr>
          <w:rFonts w:ascii="Palatino Linotype" w:hAnsi="Palatino Linotype"/>
          <w:sz w:val="22"/>
          <w:szCs w:val="22"/>
        </w:rPr>
        <w:t>the application</w:t>
      </w:r>
      <w:r w:rsidR="000A781F" w:rsidRPr="00D30F0B">
        <w:rPr>
          <w:rFonts w:ascii="Palatino Linotype" w:hAnsi="Palatino Linotype"/>
          <w:sz w:val="22"/>
          <w:szCs w:val="22"/>
        </w:rPr>
        <w:t xml:space="preserve">, </w:t>
      </w:r>
      <w:r w:rsidR="00727BE0" w:rsidRPr="00D30F0B">
        <w:rPr>
          <w:rFonts w:ascii="Palatino Linotype" w:eastAsia="Palatino Linotype" w:hAnsi="Palatino Linotype" w:cs="Arial"/>
          <w:spacing w:val="-1"/>
          <w:sz w:val="22"/>
          <w:szCs w:val="22"/>
        </w:rPr>
        <w:t>including submitted materials and, if this is a renewal application, all such previous applications for which this coverage is a renewal.</w:t>
      </w:r>
      <w:r w:rsidR="00727BE0" w:rsidRPr="00D30F0B">
        <w:rPr>
          <w:rFonts w:ascii="Palatino Linotype" w:hAnsi="Palatino Linotype"/>
          <w:sz w:val="22"/>
          <w:szCs w:val="22"/>
        </w:rPr>
        <w:t xml:space="preserve"> Declarations and statements</w:t>
      </w:r>
      <w:r w:rsidRPr="00D30F0B">
        <w:rPr>
          <w:rFonts w:ascii="Palatino Linotype" w:hAnsi="Palatino Linotype"/>
          <w:sz w:val="22"/>
          <w:szCs w:val="22"/>
        </w:rPr>
        <w:t xml:space="preserve"> are the basis of coverage and will be considered as incorporated in and constituting part of the Employee Benefits Liability Coverage Part.</w:t>
      </w:r>
    </w:p>
    <w:p w14:paraId="14741E21" w14:textId="0B8FC9C8"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written application for coverage will be construed as a separate application for coverage by each of the insureds.</w:t>
      </w:r>
      <w:r w:rsidR="0077727B">
        <w:rPr>
          <w:rFonts w:ascii="Palatino Linotype" w:hAnsi="Palatino Linotype"/>
          <w:sz w:val="22"/>
          <w:szCs w:val="22"/>
        </w:rPr>
        <w:t xml:space="preserve"> </w:t>
      </w:r>
      <w:r w:rsidRPr="0007772C">
        <w:rPr>
          <w:rFonts w:ascii="Palatino Linotype" w:hAnsi="Palatino Linotype"/>
          <w:sz w:val="22"/>
          <w:szCs w:val="22"/>
        </w:rPr>
        <w:t xml:space="preserve">With respect to the declarations and statements contained in such written application for coverage, no statement in the application or knowledge possessed by any insured will be imputed to any other insureds for the purpose of determining the availability of coverage with respect to </w:t>
      </w:r>
      <w:r w:rsidR="0077727B">
        <w:rPr>
          <w:rFonts w:ascii="Palatino Linotype" w:hAnsi="Palatino Linotype"/>
          <w:sz w:val="22"/>
          <w:szCs w:val="22"/>
        </w:rPr>
        <w:t>"</w:t>
      </w:r>
      <w:r w:rsidRPr="0007772C">
        <w:rPr>
          <w:rFonts w:ascii="Palatino Linotype" w:hAnsi="Palatino Linotype"/>
          <w:sz w:val="22"/>
          <w:szCs w:val="22"/>
        </w:rPr>
        <w:t>claims</w:t>
      </w:r>
      <w:r w:rsidR="0077727B">
        <w:rPr>
          <w:rFonts w:ascii="Palatino Linotype" w:hAnsi="Palatino Linotype"/>
          <w:sz w:val="22"/>
          <w:szCs w:val="22"/>
        </w:rPr>
        <w:t>"</w:t>
      </w:r>
      <w:r w:rsidRPr="0007772C">
        <w:rPr>
          <w:rFonts w:ascii="Palatino Linotype" w:hAnsi="Palatino Linotype"/>
          <w:sz w:val="22"/>
          <w:szCs w:val="22"/>
        </w:rPr>
        <w:t xml:space="preserve"> made against the insured whether or not you grant indemnification.</w:t>
      </w:r>
    </w:p>
    <w:p w14:paraId="45B48AF1" w14:textId="77777777"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Except with respect to the limit of insurance, and any rights or duties specifically assigned to the first Named Insured, this insurance applies:</w:t>
      </w:r>
    </w:p>
    <w:p w14:paraId="3A4306CF"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As if each Named Insured were the only Named Insured; and</w:t>
      </w:r>
    </w:p>
    <w:p w14:paraId="38690313" w14:textId="6FA10DF3" w:rsidR="003028F2"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Separately to each insured against whom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is made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is brought.</w:t>
      </w:r>
    </w:p>
    <w:p w14:paraId="5E87DDEF" w14:textId="77777777" w:rsidR="00A46891" w:rsidRDefault="00A46891" w:rsidP="00A46891">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p>
    <w:p w14:paraId="50D12844" w14:textId="77777777"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 w:val="22"/>
          <w:szCs w:val="22"/>
        </w:rPr>
      </w:pPr>
      <w:r w:rsidRPr="00FA4D57">
        <w:rPr>
          <w:rFonts w:ascii="Palatino Linotype" w:hAnsi="Palatino Linotype"/>
          <w:b/>
          <w:color w:val="007C91"/>
          <w:sz w:val="22"/>
          <w:szCs w:val="22"/>
        </w:rPr>
        <w:t>OTHER INSURANCE</w:t>
      </w:r>
    </w:p>
    <w:p w14:paraId="0302A1D5" w14:textId="5B9246A2" w:rsidR="003028F2" w:rsidRPr="0007772C" w:rsidRDefault="003028F2" w:rsidP="0007772C">
      <w:pPr>
        <w:pStyle w:val="BodyTextIndent2"/>
        <w:spacing w:after="100" w:line="268" w:lineRule="exact"/>
        <w:ind w:left="720"/>
        <w:rPr>
          <w:rFonts w:ascii="Palatino Linotype" w:hAnsi="Palatino Linotype"/>
          <w:szCs w:val="22"/>
        </w:rPr>
      </w:pPr>
      <w:r w:rsidRPr="0007772C">
        <w:rPr>
          <w:rFonts w:ascii="Palatino Linotype" w:hAnsi="Palatino Linotype"/>
          <w:szCs w:val="22"/>
        </w:rPr>
        <w:t xml:space="preserve">Subject to IV. EMPLOYEE BENEFITS LIABILITY LIMITS SECTION, this insurance will be excess of the retained </w:t>
      </w:r>
      <w:r w:rsidR="00CA79DD" w:rsidRPr="0007772C">
        <w:rPr>
          <w:rFonts w:ascii="Palatino Linotype" w:hAnsi="Palatino Linotype"/>
          <w:szCs w:val="22"/>
        </w:rPr>
        <w:t xml:space="preserve">limit </w:t>
      </w:r>
      <w:r w:rsidRPr="0007772C">
        <w:rPr>
          <w:rFonts w:ascii="Palatino Linotype" w:hAnsi="Palatino Linotype"/>
          <w:szCs w:val="22"/>
        </w:rPr>
        <w:t xml:space="preserve">stated in the </w:t>
      </w:r>
      <w:r w:rsidR="0077727B">
        <w:rPr>
          <w:rFonts w:ascii="Palatino Linotype" w:hAnsi="Palatino Linotype"/>
          <w:szCs w:val="22"/>
        </w:rPr>
        <w:t>"</w:t>
      </w:r>
      <w:r w:rsidRPr="0007772C">
        <w:rPr>
          <w:rFonts w:ascii="Palatino Linotype" w:hAnsi="Palatino Linotype"/>
          <w:szCs w:val="22"/>
        </w:rPr>
        <w:t>Declarations</w:t>
      </w:r>
      <w:r w:rsidR="0077727B">
        <w:rPr>
          <w:rFonts w:ascii="Palatino Linotype" w:hAnsi="Palatino Linotype"/>
          <w:szCs w:val="22"/>
        </w:rPr>
        <w:t>"</w:t>
      </w:r>
      <w:r w:rsidRPr="0007772C">
        <w:rPr>
          <w:rFonts w:ascii="Palatino Linotype" w:hAnsi="Palatino Linotype"/>
          <w:szCs w:val="22"/>
        </w:rPr>
        <w:t xml:space="preserve"> and any other valid and collectible insurance available to the insured whether such other insurance is stated to be primary, pro-rata, contributory, excess, contingent, or otherwise, unless such other insurance is written only as specific excess insurance over the limits of insurance.</w:t>
      </w:r>
    </w:p>
    <w:p w14:paraId="7B973D55" w14:textId="77777777" w:rsidR="00937DB9" w:rsidRPr="0007772C" w:rsidRDefault="00937DB9" w:rsidP="0007772C">
      <w:pPr>
        <w:pStyle w:val="BodyTextIndent2"/>
        <w:spacing w:after="100" w:line="268" w:lineRule="exact"/>
        <w:ind w:left="720"/>
        <w:rPr>
          <w:rFonts w:ascii="Palatino Linotype" w:hAnsi="Palatino Linotype"/>
          <w:szCs w:val="22"/>
        </w:rPr>
      </w:pPr>
      <w:r w:rsidRPr="0007772C">
        <w:rPr>
          <w:rFonts w:ascii="Palatino Linotype" w:hAnsi="Palatino Linotype"/>
          <w:szCs w:val="22"/>
        </w:rPr>
        <w:t>The other insurance will be deemed valid and collectible regardless of:</w:t>
      </w:r>
    </w:p>
    <w:p w14:paraId="7418EE9F" w14:textId="77777777" w:rsidR="00937DB9" w:rsidRPr="0007772C" w:rsidRDefault="00937DB9" w:rsidP="0007772C">
      <w:pPr>
        <w:pStyle w:val="BodyTextIndent2"/>
        <w:spacing w:after="100" w:line="268" w:lineRule="exact"/>
        <w:ind w:left="720"/>
        <w:rPr>
          <w:rFonts w:ascii="Palatino Linotype" w:hAnsi="Palatino Linotype"/>
          <w:szCs w:val="22"/>
        </w:rPr>
      </w:pPr>
      <w:r w:rsidRPr="0007772C">
        <w:rPr>
          <w:rFonts w:ascii="Palatino Linotype" w:hAnsi="Palatino Linotype"/>
          <w:szCs w:val="22"/>
        </w:rPr>
        <w:t>1.</w:t>
      </w:r>
      <w:r w:rsidRPr="0007772C">
        <w:rPr>
          <w:rFonts w:ascii="Palatino Linotype" w:hAnsi="Palatino Linotype"/>
          <w:szCs w:val="22"/>
        </w:rPr>
        <w:tab/>
        <w:t>Any defense asserted by any other insurer because of the insured’s failure to comply with the terms of that insurance; or,</w:t>
      </w:r>
    </w:p>
    <w:p w14:paraId="40C6917D" w14:textId="7B8736A1" w:rsidR="00937DB9" w:rsidRPr="0007772C" w:rsidRDefault="00937DB9" w:rsidP="0007772C">
      <w:pPr>
        <w:pStyle w:val="BodyTextIndent2"/>
        <w:spacing w:after="100" w:line="268" w:lineRule="exact"/>
        <w:ind w:left="720"/>
        <w:rPr>
          <w:rFonts w:ascii="Palatino Linotype" w:hAnsi="Palatino Linotype"/>
          <w:szCs w:val="22"/>
        </w:rPr>
      </w:pPr>
      <w:r w:rsidRPr="0007772C">
        <w:rPr>
          <w:rFonts w:ascii="Palatino Linotype" w:hAnsi="Palatino Linotype"/>
          <w:szCs w:val="22"/>
        </w:rPr>
        <w:t>2.</w:t>
      </w:r>
      <w:r w:rsidRPr="0007772C">
        <w:rPr>
          <w:rFonts w:ascii="Palatino Linotype" w:hAnsi="Palatino Linotype"/>
          <w:szCs w:val="22"/>
        </w:rPr>
        <w:tab/>
        <w:t>The inability of any other insurer to pay because bankruptcy or insolvency.</w:t>
      </w:r>
    </w:p>
    <w:p w14:paraId="05DB9CB6" w14:textId="272206DF"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FA4D57">
        <w:rPr>
          <w:rFonts w:ascii="Palatino Linotype" w:hAnsi="Palatino Linotype"/>
          <w:b/>
          <w:color w:val="007C91"/>
          <w:sz w:val="22"/>
          <w:szCs w:val="22"/>
        </w:rPr>
        <w:t xml:space="preserve">NEWLY CREATED OR ACQUIRED </w:t>
      </w:r>
      <w:r w:rsidR="0077727B" w:rsidRPr="00FA4D57">
        <w:rPr>
          <w:rFonts w:ascii="Palatino Linotype" w:hAnsi="Palatino Linotype"/>
          <w:b/>
          <w:color w:val="007C91"/>
          <w:sz w:val="22"/>
          <w:szCs w:val="22"/>
        </w:rPr>
        <w:t>"</w:t>
      </w:r>
      <w:r w:rsidRPr="00FA4D57">
        <w:rPr>
          <w:rFonts w:ascii="Palatino Linotype" w:hAnsi="Palatino Linotype"/>
          <w:b/>
          <w:color w:val="007C91"/>
          <w:sz w:val="22"/>
          <w:szCs w:val="22"/>
        </w:rPr>
        <w:t>SUBSIDIARIES</w:t>
      </w:r>
      <w:r w:rsidR="0077727B" w:rsidRPr="00FA4D57">
        <w:rPr>
          <w:rFonts w:ascii="Palatino Linotype" w:hAnsi="Palatino Linotype"/>
          <w:b/>
          <w:color w:val="007C91"/>
          <w:sz w:val="22"/>
          <w:szCs w:val="22"/>
        </w:rPr>
        <w:t>"</w:t>
      </w:r>
    </w:p>
    <w:p w14:paraId="5517B0AE" w14:textId="15AC9B6E"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If any </w:t>
      </w:r>
      <w:r w:rsidR="0077727B">
        <w:rPr>
          <w:rFonts w:ascii="Palatino Linotype" w:hAnsi="Palatino Linotype"/>
          <w:sz w:val="22"/>
          <w:szCs w:val="22"/>
        </w:rPr>
        <w:t>"</w:t>
      </w:r>
      <w:r w:rsidRPr="0007772C">
        <w:rPr>
          <w:rFonts w:ascii="Palatino Linotype" w:hAnsi="Palatino Linotype"/>
          <w:sz w:val="22"/>
          <w:szCs w:val="22"/>
        </w:rPr>
        <w:t>subsidiary</w:t>
      </w:r>
      <w:r w:rsidR="0077727B">
        <w:rPr>
          <w:rFonts w:ascii="Palatino Linotype" w:hAnsi="Palatino Linotype"/>
          <w:sz w:val="22"/>
          <w:szCs w:val="22"/>
        </w:rPr>
        <w:t>"</w:t>
      </w:r>
      <w:r w:rsidR="00D203CA" w:rsidRPr="0007772C">
        <w:rPr>
          <w:rFonts w:ascii="Palatino Linotype" w:hAnsi="Palatino Linotype"/>
          <w:sz w:val="22"/>
          <w:szCs w:val="22"/>
        </w:rPr>
        <w:t>,</w:t>
      </w:r>
      <w:r w:rsidRPr="0007772C">
        <w:rPr>
          <w:rFonts w:ascii="Palatino Linotype" w:hAnsi="Palatino Linotype"/>
          <w:sz w:val="22"/>
          <w:szCs w:val="22"/>
        </w:rPr>
        <w:t xml:space="preserve"> created or acquired by the Named Insured after the inception of this Employee Benefits Liability Coverage Part, qualifies as a not-for-profit organization under the provision of the Internal Revenue Code and would have been included as an insured under EMPLOYEE BENEFITS LIABILITY WHO IS AN INSURED SECTION, such </w:t>
      </w:r>
      <w:r w:rsidR="0077727B">
        <w:rPr>
          <w:rFonts w:ascii="Palatino Linotype" w:hAnsi="Palatino Linotype"/>
          <w:sz w:val="22"/>
          <w:szCs w:val="22"/>
        </w:rPr>
        <w:t>"</w:t>
      </w:r>
      <w:r w:rsidRPr="0007772C">
        <w:rPr>
          <w:rFonts w:ascii="Palatino Linotype" w:hAnsi="Palatino Linotype"/>
          <w:sz w:val="22"/>
          <w:szCs w:val="22"/>
        </w:rPr>
        <w:t>subsidiary</w:t>
      </w:r>
      <w:r w:rsidR="0077727B">
        <w:rPr>
          <w:rFonts w:ascii="Palatino Linotype" w:hAnsi="Palatino Linotype"/>
          <w:sz w:val="22"/>
          <w:szCs w:val="22"/>
        </w:rPr>
        <w:t>"</w:t>
      </w:r>
      <w:r w:rsidRPr="0007772C">
        <w:rPr>
          <w:rFonts w:ascii="Palatino Linotype" w:hAnsi="Palatino Linotype"/>
          <w:sz w:val="22"/>
          <w:szCs w:val="22"/>
        </w:rPr>
        <w:t xml:space="preserve"> will be included subject to:</w:t>
      </w:r>
    </w:p>
    <w:p w14:paraId="08E1F6C1"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giving of written notice of such creation or acquisition to us as soon as practical, but in no event more than 120 days following such creation or acquisition; and</w:t>
      </w:r>
    </w:p>
    <w:p w14:paraId="5FC40109"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giving of any underwriting information and the payment of any additional premium required by us.</w:t>
      </w:r>
    </w:p>
    <w:p w14:paraId="7D689593" w14:textId="19D397FD" w:rsidR="003028F2" w:rsidRPr="0007772C" w:rsidRDefault="003028F2"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If any </w:t>
      </w:r>
      <w:r w:rsidR="0077727B">
        <w:rPr>
          <w:rFonts w:ascii="Palatino Linotype" w:hAnsi="Palatino Linotype"/>
          <w:sz w:val="22"/>
          <w:szCs w:val="22"/>
        </w:rPr>
        <w:t>"</w:t>
      </w:r>
      <w:r w:rsidRPr="0007772C">
        <w:rPr>
          <w:rFonts w:ascii="Palatino Linotype" w:hAnsi="Palatino Linotype"/>
          <w:sz w:val="22"/>
          <w:szCs w:val="22"/>
        </w:rPr>
        <w:t>subsidiary</w:t>
      </w:r>
      <w:r w:rsidR="0077727B">
        <w:rPr>
          <w:rFonts w:ascii="Palatino Linotype" w:hAnsi="Palatino Linotype"/>
          <w:sz w:val="22"/>
          <w:szCs w:val="22"/>
        </w:rPr>
        <w:t>"</w:t>
      </w:r>
      <w:r w:rsidR="00D203CA" w:rsidRPr="0007772C">
        <w:rPr>
          <w:rFonts w:ascii="Palatino Linotype" w:hAnsi="Palatino Linotype"/>
          <w:sz w:val="22"/>
          <w:szCs w:val="22"/>
        </w:rPr>
        <w:t>,</w:t>
      </w:r>
      <w:r w:rsidRPr="0007772C">
        <w:rPr>
          <w:rFonts w:ascii="Palatino Linotype" w:hAnsi="Palatino Linotype"/>
          <w:sz w:val="22"/>
          <w:szCs w:val="22"/>
        </w:rPr>
        <w:t xml:space="preserve"> created or acquired by the Named Insured after the inception of this policy, does not qualify as a not-for-profit organization under the provisions of the Internal Revenue </w:t>
      </w:r>
      <w:r w:rsidRPr="0007772C">
        <w:rPr>
          <w:rFonts w:ascii="Palatino Linotype" w:hAnsi="Palatino Linotype"/>
          <w:sz w:val="22"/>
          <w:szCs w:val="22"/>
        </w:rPr>
        <w:lastRenderedPageBreak/>
        <w:t xml:space="preserve">Code, such </w:t>
      </w:r>
      <w:r w:rsidR="0077727B">
        <w:rPr>
          <w:rFonts w:ascii="Palatino Linotype" w:hAnsi="Palatino Linotype"/>
          <w:sz w:val="22"/>
          <w:szCs w:val="22"/>
        </w:rPr>
        <w:t>"</w:t>
      </w:r>
      <w:r w:rsidRPr="0007772C">
        <w:rPr>
          <w:rFonts w:ascii="Palatino Linotype" w:hAnsi="Palatino Linotype"/>
          <w:sz w:val="22"/>
          <w:szCs w:val="22"/>
        </w:rPr>
        <w:t>subsidiary</w:t>
      </w:r>
      <w:r w:rsidR="0077727B">
        <w:rPr>
          <w:rFonts w:ascii="Palatino Linotype" w:hAnsi="Palatino Linotype"/>
          <w:sz w:val="22"/>
          <w:szCs w:val="22"/>
        </w:rPr>
        <w:t>"</w:t>
      </w:r>
      <w:r w:rsidRPr="0007772C">
        <w:rPr>
          <w:rFonts w:ascii="Palatino Linotype" w:hAnsi="Palatino Linotype"/>
          <w:sz w:val="22"/>
          <w:szCs w:val="22"/>
        </w:rPr>
        <w:t xml:space="preserve"> will not be included until the insured has:</w:t>
      </w:r>
    </w:p>
    <w:p w14:paraId="303F2A67"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Given written notice of such creation or acquisition together with any underwriting information which may be required; and</w:t>
      </w:r>
    </w:p>
    <w:p w14:paraId="024A90F5"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Received written approval from us and paid any additional premium required.</w:t>
      </w:r>
    </w:p>
    <w:p w14:paraId="18510D64" w14:textId="77777777" w:rsidR="003028F2" w:rsidRPr="00FA4D57"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 w:val="22"/>
          <w:szCs w:val="22"/>
        </w:rPr>
      </w:pPr>
      <w:r w:rsidRPr="00FA4D57">
        <w:rPr>
          <w:rFonts w:ascii="Palatino Linotype" w:hAnsi="Palatino Linotype"/>
          <w:b/>
          <w:color w:val="007C91"/>
          <w:sz w:val="22"/>
          <w:szCs w:val="22"/>
        </w:rPr>
        <w:t>CONSOLIDATION OR MERGER</w:t>
      </w:r>
    </w:p>
    <w:p w14:paraId="787B6A4B" w14:textId="047AB376" w:rsidR="003028F2" w:rsidRPr="0007772C" w:rsidRDefault="003028F2" w:rsidP="0007772C">
      <w:pPr>
        <w:pStyle w:val="BodyTextIndent3"/>
        <w:spacing w:after="100" w:line="268" w:lineRule="exact"/>
        <w:rPr>
          <w:rFonts w:ascii="Palatino Linotype" w:hAnsi="Palatino Linotype"/>
          <w:szCs w:val="22"/>
        </w:rPr>
      </w:pPr>
      <w:r w:rsidRPr="0007772C">
        <w:rPr>
          <w:rFonts w:ascii="Palatino Linotype" w:hAnsi="Palatino Linotype"/>
          <w:szCs w:val="22"/>
        </w:rPr>
        <w:t>In the event that the Named Insured acquires by merger, or consolidates with, or is merged into, or acquired by any other organization after the inception of this policy, immediate written notice thereof will be given to us together with such information as we may require.</w:t>
      </w:r>
      <w:r w:rsidR="0077727B">
        <w:rPr>
          <w:rFonts w:ascii="Palatino Linotype" w:hAnsi="Palatino Linotype"/>
          <w:szCs w:val="22"/>
        </w:rPr>
        <w:t xml:space="preserve"> </w:t>
      </w:r>
      <w:r w:rsidRPr="0007772C">
        <w:rPr>
          <w:rFonts w:ascii="Palatino Linotype" w:hAnsi="Palatino Linotype"/>
          <w:szCs w:val="22"/>
        </w:rPr>
        <w:t>You will pay any additional premium required by us.</w:t>
      </w:r>
    </w:p>
    <w:p w14:paraId="57AEBDAC" w14:textId="05E027D0" w:rsidR="003028F2" w:rsidRPr="0007772C" w:rsidRDefault="003028F2" w:rsidP="00D30F0B">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FA4D57">
        <w:rPr>
          <w:rFonts w:ascii="Palatino Linotype" w:hAnsi="Palatino Linotype"/>
          <w:b/>
          <w:color w:val="007C91"/>
          <w:sz w:val="22"/>
          <w:szCs w:val="22"/>
        </w:rPr>
        <w:t>TRANSFER OF RIGHTS OF RECOVERY</w:t>
      </w:r>
    </w:p>
    <w:p w14:paraId="65AF5709" w14:textId="21BF690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07772C">
        <w:rPr>
          <w:rFonts w:ascii="Palatino Linotype" w:hAnsi="Palatino Linotype"/>
          <w:sz w:val="22"/>
          <w:szCs w:val="22"/>
        </w:rPr>
        <w:t>In the event of any payment under this Employee Benefits Liability Coverage Part, we will be subrogated to the extent of such payment to all the insured’s rights of recovery.</w:t>
      </w:r>
      <w:r w:rsidR="0077727B">
        <w:rPr>
          <w:rFonts w:ascii="Palatino Linotype" w:hAnsi="Palatino Linotype"/>
          <w:sz w:val="22"/>
          <w:szCs w:val="22"/>
        </w:rPr>
        <w:t xml:space="preserve"> </w:t>
      </w:r>
      <w:r w:rsidRPr="0007772C">
        <w:rPr>
          <w:rFonts w:ascii="Palatino Linotype" w:hAnsi="Palatino Linotype"/>
          <w:sz w:val="22"/>
          <w:szCs w:val="22"/>
        </w:rPr>
        <w:t xml:space="preserve">In such case the insured will execute all papers required and will do everything necessary to secure and preserve such right including the execution of such documents necessary to enable us effectively to bring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in the name of the insured.</w:t>
      </w:r>
    </w:p>
    <w:p w14:paraId="12AACF29"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p>
    <w:p w14:paraId="72D8D753" w14:textId="16DE8506" w:rsidR="003028F2" w:rsidRPr="00FA4D57" w:rsidRDefault="003028F2" w:rsidP="00735D6B">
      <w:pPr>
        <w:pStyle w:val="1Outline"/>
        <w:numPr>
          <w:ilvl w:val="0"/>
          <w:numId w:val="17"/>
        </w:numPr>
        <w:tabs>
          <w:tab w:val="clear" w:pos="720"/>
          <w:tab w:val="left" w:pos="-1152"/>
          <w:tab w:val="left" w:pos="-720"/>
        </w:tabs>
        <w:spacing w:after="100" w:line="268" w:lineRule="exact"/>
        <w:ind w:left="630" w:hanging="630"/>
        <w:rPr>
          <w:rFonts w:ascii="Palatino Linotype" w:hAnsi="Palatino Linotype"/>
          <w:b/>
          <w:color w:val="007C91"/>
          <w:sz w:val="22"/>
          <w:szCs w:val="22"/>
        </w:rPr>
      </w:pPr>
      <w:r w:rsidRPr="00FA4D57">
        <w:rPr>
          <w:rFonts w:ascii="Palatino Linotype" w:hAnsi="Palatino Linotype"/>
          <w:b/>
          <w:color w:val="007C91"/>
          <w:sz w:val="22"/>
          <w:szCs w:val="22"/>
        </w:rPr>
        <w:t>EMPLOYEE BENEFITS LIABILITY ADDITIONAL</w:t>
      </w:r>
      <w:r w:rsidR="00735D6B" w:rsidRPr="00FA4D57">
        <w:rPr>
          <w:rFonts w:ascii="Palatino Linotype" w:hAnsi="Palatino Linotype"/>
          <w:b/>
          <w:color w:val="007C91"/>
          <w:sz w:val="22"/>
          <w:szCs w:val="22"/>
        </w:rPr>
        <w:t xml:space="preserve"> </w:t>
      </w:r>
      <w:r w:rsidRPr="00FA4D57">
        <w:rPr>
          <w:rFonts w:ascii="Palatino Linotype" w:hAnsi="Palatino Linotype"/>
          <w:b/>
          <w:color w:val="007C91"/>
          <w:sz w:val="22"/>
          <w:szCs w:val="22"/>
        </w:rPr>
        <w:t>CHANGES</w:t>
      </w:r>
    </w:p>
    <w:p w14:paraId="64FF9EDF" w14:textId="77777777" w:rsidR="003028F2" w:rsidRPr="0007772C" w:rsidRDefault="003028F2"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rPr>
          <w:rFonts w:ascii="Palatino Linotype" w:hAnsi="Palatino Linotype"/>
          <w:sz w:val="22"/>
          <w:szCs w:val="22"/>
        </w:rPr>
      </w:pPr>
      <w:r w:rsidRPr="0007772C">
        <w:rPr>
          <w:rFonts w:ascii="Palatino Linotype" w:hAnsi="Palatino Linotype"/>
          <w:b/>
          <w:sz w:val="22"/>
          <w:szCs w:val="22"/>
        </w:rPr>
        <w:t>The policy this Employee Benefits Liability Coverage Part is attached to is changed as follows:</w:t>
      </w:r>
    </w:p>
    <w:p w14:paraId="42333EED" w14:textId="2A968F87" w:rsidR="003028F2" w:rsidRPr="0007772C" w:rsidRDefault="003028F2"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pPr>
      <w:r w:rsidRPr="0007772C">
        <w:rPr>
          <w:rFonts w:ascii="Palatino Linotype" w:hAnsi="Palatino Linotype"/>
          <w:b/>
          <w:sz w:val="22"/>
          <w:szCs w:val="22"/>
        </w:rPr>
        <w:t xml:space="preserve">The following defined terms of XXII. DEFINITIONS SECTION </w:t>
      </w:r>
      <w:r w:rsidR="002B7654" w:rsidRPr="0007772C">
        <w:rPr>
          <w:rFonts w:ascii="Palatino Linotype" w:hAnsi="Palatino Linotype"/>
          <w:b/>
          <w:sz w:val="22"/>
          <w:szCs w:val="22"/>
        </w:rPr>
        <w:t xml:space="preserve">shall also </w:t>
      </w:r>
      <w:r w:rsidRPr="0007772C">
        <w:rPr>
          <w:rFonts w:ascii="Palatino Linotype" w:hAnsi="Palatino Linotype"/>
          <w:b/>
          <w:sz w:val="22"/>
          <w:szCs w:val="22"/>
        </w:rPr>
        <w:t>apply to the Employee Benefits Liability Coverage Part:</w:t>
      </w:r>
    </w:p>
    <w:p w14:paraId="4301CF08" w14:textId="6D0D08EE" w:rsidR="003028F2" w:rsidRPr="0007772C" w:rsidRDefault="0077727B" w:rsidP="0007772C">
      <w:pPr>
        <w:pStyle w:val="ListParagraph"/>
        <w:numPr>
          <w:ilvl w:val="2"/>
          <w:numId w:val="17"/>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b/>
          <w:sz w:val="22"/>
          <w:szCs w:val="22"/>
        </w:rPr>
        <w:t>"</w:t>
      </w:r>
      <w:r w:rsidR="003028F2" w:rsidRPr="0007772C">
        <w:rPr>
          <w:rFonts w:ascii="Palatino Linotype" w:hAnsi="Palatino Linotype"/>
          <w:b/>
          <w:sz w:val="22"/>
          <w:szCs w:val="22"/>
        </w:rPr>
        <w:t>Advertising Injury</w:t>
      </w:r>
      <w:r>
        <w:rPr>
          <w:rFonts w:ascii="Palatino Linotype" w:hAnsi="Palatino Linotype"/>
          <w:b/>
          <w:sz w:val="22"/>
          <w:szCs w:val="22"/>
        </w:rPr>
        <w:t>"</w:t>
      </w:r>
      <w:r w:rsidR="003028F2" w:rsidRPr="0007772C">
        <w:rPr>
          <w:rFonts w:ascii="Palatino Linotype" w:hAnsi="Palatino Linotype"/>
          <w:sz w:val="22"/>
          <w:szCs w:val="22"/>
        </w:rPr>
        <w:t>;</w:t>
      </w:r>
    </w:p>
    <w:p w14:paraId="377043F1" w14:textId="750F1526" w:rsidR="00CC458A" w:rsidRPr="0007772C" w:rsidRDefault="00CC458A" w:rsidP="0007772C">
      <w:pPr>
        <w:pStyle w:val="ListParagraph"/>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3</w:t>
      </w:r>
      <w:r w:rsidR="007D2ADD">
        <w:rPr>
          <w:rFonts w:ascii="Palatino Linotype" w:hAnsi="Palatino Linotype"/>
          <w:b/>
          <w:sz w:val="22"/>
          <w:szCs w:val="22"/>
        </w:rPr>
        <w:t>.</w:t>
      </w:r>
      <w:r w:rsidR="007D2ADD">
        <w:rPr>
          <w:rFonts w:ascii="Palatino Linotype" w:hAnsi="Palatino Linotype"/>
          <w:b/>
          <w:sz w:val="22"/>
          <w:szCs w:val="22"/>
        </w:rPr>
        <w:tab/>
      </w:r>
      <w:r w:rsidR="0077727B">
        <w:rPr>
          <w:rFonts w:ascii="Palatino Linotype" w:hAnsi="Palatino Linotype"/>
          <w:b/>
          <w:sz w:val="22"/>
          <w:szCs w:val="22"/>
        </w:rPr>
        <w:t>"</w:t>
      </w:r>
      <w:r w:rsidRPr="0007772C">
        <w:rPr>
          <w:rFonts w:ascii="Palatino Linotype" w:hAnsi="Palatino Linotype"/>
          <w:b/>
          <w:sz w:val="22"/>
          <w:szCs w:val="22"/>
        </w:rPr>
        <w:t>Agreed settlement</w:t>
      </w:r>
      <w:r w:rsidR="0077727B">
        <w:rPr>
          <w:rFonts w:ascii="Palatino Linotype" w:hAnsi="Palatino Linotype"/>
          <w:b/>
          <w:sz w:val="22"/>
          <w:szCs w:val="22"/>
        </w:rPr>
        <w:t>"</w:t>
      </w:r>
      <w:r w:rsidRPr="0007772C">
        <w:rPr>
          <w:rFonts w:ascii="Palatino Linotype" w:hAnsi="Palatino Linotype"/>
          <w:b/>
          <w:sz w:val="22"/>
          <w:szCs w:val="22"/>
        </w:rPr>
        <w:t>;</w:t>
      </w:r>
    </w:p>
    <w:p w14:paraId="68EB4CD0" w14:textId="6C09D794" w:rsidR="003028F2" w:rsidRPr="0007772C" w:rsidRDefault="007D2ADD"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Pr>
          <w:rFonts w:ascii="Palatino Linotype" w:hAnsi="Palatino Linotype"/>
          <w:sz w:val="22"/>
          <w:szCs w:val="22"/>
        </w:rPr>
        <w:t>8.</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Bodily Injury</w:t>
      </w:r>
      <w:r w:rsidR="0077727B">
        <w:rPr>
          <w:rFonts w:ascii="Palatino Linotype" w:hAnsi="Palatino Linotype"/>
          <w:b/>
          <w:sz w:val="22"/>
          <w:szCs w:val="22"/>
        </w:rPr>
        <w:t>"</w:t>
      </w:r>
      <w:r w:rsidR="003028F2" w:rsidRPr="0007772C">
        <w:rPr>
          <w:rFonts w:ascii="Palatino Linotype" w:hAnsi="Palatino Linotype"/>
          <w:sz w:val="22"/>
          <w:szCs w:val="22"/>
        </w:rPr>
        <w:t>;</w:t>
      </w:r>
    </w:p>
    <w:p w14:paraId="25EEC6B8" w14:textId="2B8FF84B" w:rsidR="005D7357"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12</w:t>
      </w:r>
      <w:r w:rsidR="002849B9" w:rsidRPr="0007772C">
        <w:rPr>
          <w:rFonts w:ascii="Palatino Linotype" w:hAnsi="Palatino Linotype"/>
          <w:sz w:val="22"/>
          <w:szCs w:val="22"/>
        </w:rPr>
        <w:t>.</w:t>
      </w:r>
      <w:r w:rsidR="007D2ADD">
        <w:rPr>
          <w:rFonts w:ascii="Palatino Linotype" w:hAnsi="Palatino Linotype"/>
          <w:sz w:val="22"/>
          <w:szCs w:val="22"/>
        </w:rPr>
        <w:tab/>
      </w:r>
      <w:r w:rsidR="0077727B">
        <w:rPr>
          <w:rFonts w:ascii="Palatino Linotype" w:hAnsi="Palatino Linotype"/>
          <w:b/>
          <w:sz w:val="22"/>
          <w:szCs w:val="22"/>
        </w:rPr>
        <w:t>"</w:t>
      </w:r>
      <w:r w:rsidR="005D7357" w:rsidRPr="0007772C">
        <w:rPr>
          <w:rFonts w:ascii="Palatino Linotype" w:hAnsi="Palatino Linotype"/>
          <w:b/>
          <w:sz w:val="22"/>
          <w:szCs w:val="22"/>
        </w:rPr>
        <w:t>Committee Member</w:t>
      </w:r>
      <w:r w:rsidR="0077727B">
        <w:rPr>
          <w:rFonts w:ascii="Palatino Linotype" w:hAnsi="Palatino Linotype"/>
          <w:b/>
          <w:sz w:val="22"/>
          <w:szCs w:val="22"/>
        </w:rPr>
        <w:t>"</w:t>
      </w:r>
      <w:r w:rsidR="005D7357" w:rsidRPr="0007772C">
        <w:rPr>
          <w:rFonts w:ascii="Palatino Linotype" w:hAnsi="Palatino Linotype"/>
          <w:sz w:val="22"/>
          <w:szCs w:val="22"/>
        </w:rPr>
        <w:t>;</w:t>
      </w:r>
    </w:p>
    <w:p w14:paraId="544A3DAF" w14:textId="540FCF59" w:rsidR="003028F2"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16</w:t>
      </w:r>
      <w:r w:rsidR="003028F2" w:rsidRPr="0007772C">
        <w:rPr>
          <w:rFonts w:ascii="Palatino Linotype" w:hAnsi="Palatino Linotype"/>
          <w:sz w:val="22"/>
          <w:szCs w:val="22"/>
        </w:rPr>
        <w:t>.</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Coverage Territory</w:t>
      </w:r>
      <w:r w:rsidR="0077727B">
        <w:rPr>
          <w:rFonts w:ascii="Palatino Linotype" w:hAnsi="Palatino Linotype"/>
          <w:b/>
          <w:sz w:val="22"/>
          <w:szCs w:val="22"/>
        </w:rPr>
        <w:t>"</w:t>
      </w:r>
      <w:r w:rsidR="003028F2" w:rsidRPr="0007772C">
        <w:rPr>
          <w:rFonts w:ascii="Palatino Linotype" w:hAnsi="Palatino Linotype"/>
          <w:sz w:val="22"/>
          <w:szCs w:val="22"/>
        </w:rPr>
        <w:t>;</w:t>
      </w:r>
    </w:p>
    <w:p w14:paraId="526F1265" w14:textId="0B8A5A1C" w:rsidR="0006019C" w:rsidRPr="0007772C" w:rsidRDefault="0006019C"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Pr>
          <w:rFonts w:ascii="Palatino Linotype" w:hAnsi="Palatino Linotype"/>
          <w:sz w:val="22"/>
          <w:szCs w:val="22"/>
        </w:rPr>
        <w:t>21.</w:t>
      </w:r>
      <w:r w:rsidR="007D2ADD">
        <w:rPr>
          <w:rFonts w:ascii="Palatino Linotype" w:hAnsi="Palatino Linotype"/>
          <w:sz w:val="22"/>
          <w:szCs w:val="22"/>
        </w:rPr>
        <w:tab/>
      </w:r>
      <w:r w:rsidRPr="001A2162">
        <w:rPr>
          <w:rFonts w:ascii="Palatino Linotype" w:hAnsi="Palatino Linotype"/>
          <w:b/>
          <w:sz w:val="22"/>
          <w:szCs w:val="22"/>
        </w:rPr>
        <w:t>“Cyber liability”;</w:t>
      </w:r>
    </w:p>
    <w:p w14:paraId="7C9FD87A" w14:textId="55AF9121" w:rsidR="0006019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22</w:t>
      </w:r>
      <w:r w:rsidR="0006019C">
        <w:rPr>
          <w:rFonts w:ascii="Palatino Linotype" w:hAnsi="Palatino Linotype"/>
          <w:sz w:val="22"/>
          <w:szCs w:val="22"/>
        </w:rPr>
        <w:t>.</w:t>
      </w:r>
      <w:r w:rsidR="007D2ADD">
        <w:rPr>
          <w:rFonts w:ascii="Palatino Linotype" w:hAnsi="Palatino Linotype"/>
          <w:sz w:val="22"/>
          <w:szCs w:val="22"/>
        </w:rPr>
        <w:tab/>
      </w:r>
      <w:r w:rsidR="0006019C" w:rsidRPr="001A2162">
        <w:rPr>
          <w:rFonts w:ascii="Palatino Linotype" w:hAnsi="Palatino Linotype"/>
          <w:b/>
          <w:sz w:val="22"/>
          <w:szCs w:val="22"/>
        </w:rPr>
        <w:t>“Data”;</w:t>
      </w:r>
    </w:p>
    <w:p w14:paraId="3F2D4F4C" w14:textId="1F4339B3" w:rsidR="003028F2" w:rsidRPr="0007772C" w:rsidRDefault="0006019C"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6019C">
        <w:rPr>
          <w:rFonts w:ascii="Palatino Linotype" w:hAnsi="Palatino Linotype"/>
          <w:sz w:val="22"/>
          <w:szCs w:val="22"/>
        </w:rPr>
        <w:t>23</w:t>
      </w:r>
      <w:r>
        <w:rPr>
          <w:rFonts w:ascii="Palatino Linotype" w:hAnsi="Palatino Linotype"/>
          <w:b/>
          <w:sz w:val="22"/>
          <w:szCs w:val="22"/>
        </w:rPr>
        <w:t>.</w:t>
      </w:r>
      <w:r w:rsidR="003028F2" w:rsidRPr="0007772C">
        <w:rPr>
          <w:rFonts w:ascii="Palatino Linotype" w:hAnsi="Palatino Linotype"/>
          <w:b/>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Declarations</w:t>
      </w:r>
      <w:r w:rsidR="0077727B">
        <w:rPr>
          <w:rFonts w:ascii="Palatino Linotype" w:hAnsi="Palatino Linotype"/>
          <w:b/>
          <w:sz w:val="22"/>
          <w:szCs w:val="22"/>
        </w:rPr>
        <w:t>"</w:t>
      </w:r>
      <w:r w:rsidR="003028F2" w:rsidRPr="0007772C">
        <w:rPr>
          <w:rFonts w:ascii="Palatino Linotype" w:hAnsi="Palatino Linotype"/>
          <w:sz w:val="22"/>
          <w:szCs w:val="22"/>
        </w:rPr>
        <w:t>;</w:t>
      </w:r>
    </w:p>
    <w:p w14:paraId="4847DF97" w14:textId="28942FB9" w:rsidR="001A1C84"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2</w:t>
      </w:r>
      <w:r w:rsidR="00945749">
        <w:rPr>
          <w:rFonts w:ascii="Palatino Linotype" w:hAnsi="Palatino Linotype"/>
          <w:sz w:val="22"/>
          <w:szCs w:val="22"/>
        </w:rPr>
        <w:t>6</w:t>
      </w:r>
      <w:r w:rsidR="002849B9" w:rsidRPr="0007772C">
        <w:rPr>
          <w:rFonts w:ascii="Palatino Linotype" w:hAnsi="Palatino Linotype"/>
          <w:sz w:val="22"/>
          <w:szCs w:val="22"/>
        </w:rPr>
        <w:t>.</w:t>
      </w:r>
      <w:r w:rsidR="007D2ADD">
        <w:rPr>
          <w:rFonts w:ascii="Palatino Linotype" w:hAnsi="Palatino Linotype"/>
          <w:sz w:val="22"/>
          <w:szCs w:val="22"/>
        </w:rPr>
        <w:tab/>
      </w:r>
      <w:r w:rsidR="0077727B">
        <w:rPr>
          <w:rFonts w:ascii="Palatino Linotype" w:hAnsi="Palatino Linotype"/>
          <w:b/>
          <w:sz w:val="22"/>
          <w:szCs w:val="22"/>
        </w:rPr>
        <w:t>"</w:t>
      </w:r>
      <w:r w:rsidR="001A1C84" w:rsidRPr="0007772C">
        <w:rPr>
          <w:rFonts w:ascii="Palatino Linotype" w:hAnsi="Palatino Linotype"/>
          <w:b/>
          <w:sz w:val="22"/>
          <w:szCs w:val="22"/>
        </w:rPr>
        <w:t>Employee</w:t>
      </w:r>
      <w:r w:rsidR="00CA79DD" w:rsidRPr="0007772C">
        <w:rPr>
          <w:rFonts w:ascii="Palatino Linotype" w:hAnsi="Palatino Linotype"/>
          <w:b/>
          <w:sz w:val="22"/>
          <w:szCs w:val="22"/>
        </w:rPr>
        <w:t>s</w:t>
      </w:r>
      <w:r w:rsidR="0077727B">
        <w:rPr>
          <w:rFonts w:ascii="Palatino Linotype" w:hAnsi="Palatino Linotype"/>
          <w:b/>
          <w:sz w:val="22"/>
          <w:szCs w:val="22"/>
        </w:rPr>
        <w:t>"</w:t>
      </w:r>
      <w:r w:rsidR="00727A1B" w:rsidRPr="0007772C">
        <w:rPr>
          <w:rFonts w:ascii="Palatino Linotype" w:hAnsi="Palatino Linotype"/>
          <w:sz w:val="22"/>
          <w:szCs w:val="22"/>
        </w:rPr>
        <w:t xml:space="preserve"> also </w:t>
      </w:r>
      <w:r w:rsidR="0077727B">
        <w:rPr>
          <w:rFonts w:ascii="Palatino Linotype" w:hAnsi="Palatino Linotype"/>
          <w:b/>
          <w:sz w:val="22"/>
          <w:szCs w:val="22"/>
        </w:rPr>
        <w:t>"</w:t>
      </w:r>
      <w:r w:rsidR="00727A1B" w:rsidRPr="0007772C">
        <w:rPr>
          <w:rFonts w:ascii="Palatino Linotype" w:hAnsi="Palatino Linotype"/>
          <w:b/>
          <w:sz w:val="22"/>
          <w:szCs w:val="22"/>
        </w:rPr>
        <w:t>Coemployees</w:t>
      </w:r>
      <w:r w:rsidR="0077727B">
        <w:rPr>
          <w:rFonts w:ascii="Palatino Linotype" w:hAnsi="Palatino Linotype"/>
          <w:b/>
          <w:sz w:val="22"/>
          <w:szCs w:val="22"/>
        </w:rPr>
        <w:t>"</w:t>
      </w:r>
      <w:r w:rsidR="002849B9" w:rsidRPr="0007772C">
        <w:rPr>
          <w:rFonts w:ascii="Palatino Linotype" w:hAnsi="Palatino Linotype"/>
          <w:sz w:val="22"/>
          <w:szCs w:val="22"/>
        </w:rPr>
        <w:t>;</w:t>
      </w:r>
    </w:p>
    <w:p w14:paraId="6BBF2CC4" w14:textId="040F8D5D" w:rsidR="003028F2" w:rsidRPr="0007772C" w:rsidRDefault="00945749"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Pr>
          <w:rFonts w:ascii="Palatino Linotype" w:hAnsi="Palatino Linotype"/>
          <w:sz w:val="22"/>
          <w:szCs w:val="22"/>
        </w:rPr>
        <w:t>60</w:t>
      </w:r>
      <w:r w:rsidR="003028F2" w:rsidRPr="0007772C">
        <w:rPr>
          <w:rFonts w:ascii="Palatino Linotype" w:hAnsi="Palatino Linotype"/>
          <w:sz w:val="22"/>
          <w:szCs w:val="22"/>
        </w:rPr>
        <w:t>.</w:t>
      </w:r>
      <w:r w:rsidR="003028F2" w:rsidRPr="0007772C">
        <w:rPr>
          <w:rFonts w:ascii="Palatino Linotype" w:hAnsi="Palatino Linotype"/>
          <w:b/>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Personal Injury</w:t>
      </w:r>
      <w:r w:rsidR="0077727B">
        <w:rPr>
          <w:rFonts w:ascii="Palatino Linotype" w:hAnsi="Palatino Linotype"/>
          <w:b/>
          <w:sz w:val="22"/>
          <w:szCs w:val="22"/>
        </w:rPr>
        <w:t>"</w:t>
      </w:r>
      <w:r w:rsidR="003028F2" w:rsidRPr="0007772C">
        <w:rPr>
          <w:rFonts w:ascii="Palatino Linotype" w:hAnsi="Palatino Linotype"/>
          <w:sz w:val="22"/>
          <w:szCs w:val="22"/>
        </w:rPr>
        <w:t>;</w:t>
      </w:r>
    </w:p>
    <w:p w14:paraId="515097A2" w14:textId="41D958A9" w:rsidR="003028F2"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b/>
          <w:sz w:val="22"/>
          <w:szCs w:val="22"/>
        </w:rPr>
      </w:pPr>
      <w:r w:rsidRPr="0007772C">
        <w:rPr>
          <w:rFonts w:ascii="Palatino Linotype" w:hAnsi="Palatino Linotype"/>
          <w:sz w:val="22"/>
          <w:szCs w:val="22"/>
        </w:rPr>
        <w:t>61</w:t>
      </w:r>
      <w:r w:rsidR="003028F2" w:rsidRPr="0007772C">
        <w:rPr>
          <w:rFonts w:ascii="Palatino Linotype" w:hAnsi="Palatino Linotype"/>
          <w:sz w:val="22"/>
          <w:szCs w:val="22"/>
        </w:rPr>
        <w:t>.</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Policy Period</w:t>
      </w:r>
      <w:r w:rsidR="0077727B">
        <w:rPr>
          <w:rFonts w:ascii="Palatino Linotype" w:hAnsi="Palatino Linotype"/>
          <w:b/>
          <w:sz w:val="22"/>
          <w:szCs w:val="22"/>
        </w:rPr>
        <w:t>"</w:t>
      </w:r>
      <w:r w:rsidR="003028F2" w:rsidRPr="0007772C">
        <w:rPr>
          <w:rFonts w:ascii="Palatino Linotype" w:hAnsi="Palatino Linotype"/>
          <w:sz w:val="22"/>
          <w:szCs w:val="22"/>
        </w:rPr>
        <w:t>;</w:t>
      </w:r>
    </w:p>
    <w:p w14:paraId="1BD61565" w14:textId="619E946A" w:rsidR="003028F2"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68</w:t>
      </w:r>
      <w:r w:rsidR="003028F2" w:rsidRPr="0007772C">
        <w:rPr>
          <w:rFonts w:ascii="Palatino Linotype" w:hAnsi="Palatino Linotype"/>
          <w:sz w:val="22"/>
          <w:szCs w:val="22"/>
        </w:rPr>
        <w:t>.</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Property Damage</w:t>
      </w:r>
      <w:r w:rsidR="0077727B">
        <w:rPr>
          <w:rFonts w:ascii="Palatino Linotype" w:hAnsi="Palatino Linotype"/>
          <w:b/>
          <w:sz w:val="22"/>
          <w:szCs w:val="22"/>
        </w:rPr>
        <w:t>"</w:t>
      </w:r>
      <w:r w:rsidR="003028F2" w:rsidRPr="0007772C">
        <w:rPr>
          <w:rFonts w:ascii="Palatino Linotype" w:hAnsi="Palatino Linotype"/>
          <w:sz w:val="22"/>
          <w:szCs w:val="22"/>
        </w:rPr>
        <w:t>;</w:t>
      </w:r>
    </w:p>
    <w:p w14:paraId="7EFF7A9C" w14:textId="06316966" w:rsidR="003028F2"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78</w:t>
      </w:r>
      <w:r w:rsidR="003028F2" w:rsidRPr="0007772C">
        <w:rPr>
          <w:rFonts w:ascii="Palatino Linotype" w:hAnsi="Palatino Linotype"/>
          <w:sz w:val="22"/>
          <w:szCs w:val="22"/>
        </w:rPr>
        <w:t>.</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Subsidiary(ies)</w:t>
      </w:r>
      <w:r w:rsidR="0077727B">
        <w:rPr>
          <w:rFonts w:ascii="Palatino Linotype" w:hAnsi="Palatino Linotype"/>
          <w:b/>
          <w:sz w:val="22"/>
          <w:szCs w:val="22"/>
        </w:rPr>
        <w:t>"</w:t>
      </w:r>
      <w:r w:rsidR="003028F2" w:rsidRPr="0007772C">
        <w:rPr>
          <w:rFonts w:ascii="Palatino Linotype" w:hAnsi="Palatino Linotype"/>
          <w:sz w:val="22"/>
          <w:szCs w:val="22"/>
        </w:rPr>
        <w:t>;</w:t>
      </w:r>
    </w:p>
    <w:p w14:paraId="2A0FB858" w14:textId="49159AD0" w:rsidR="003028F2" w:rsidRPr="0007772C" w:rsidRDefault="008531F4" w:rsidP="0007772C">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79</w:t>
      </w:r>
      <w:r w:rsidR="003028F2" w:rsidRPr="0007772C">
        <w:rPr>
          <w:rFonts w:ascii="Palatino Linotype" w:hAnsi="Palatino Linotype"/>
          <w:sz w:val="22"/>
          <w:szCs w:val="22"/>
        </w:rPr>
        <w:t>.</w:t>
      </w:r>
      <w:r w:rsidR="003028F2"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Suit(s)</w:t>
      </w:r>
      <w:r w:rsidR="0077727B">
        <w:rPr>
          <w:rFonts w:ascii="Palatino Linotype" w:hAnsi="Palatino Linotype"/>
          <w:b/>
          <w:sz w:val="22"/>
          <w:szCs w:val="22"/>
        </w:rPr>
        <w:t>"</w:t>
      </w:r>
      <w:r w:rsidR="003028F2" w:rsidRPr="0007772C">
        <w:rPr>
          <w:rFonts w:ascii="Palatino Linotype" w:hAnsi="Palatino Linotype"/>
          <w:sz w:val="22"/>
          <w:szCs w:val="22"/>
        </w:rPr>
        <w:t>;</w:t>
      </w:r>
      <w:r w:rsidR="008E35D3" w:rsidRPr="0007772C">
        <w:rPr>
          <w:rFonts w:ascii="Palatino Linotype" w:hAnsi="Palatino Linotype"/>
          <w:sz w:val="22"/>
          <w:szCs w:val="22"/>
        </w:rPr>
        <w:t xml:space="preserve"> </w:t>
      </w:r>
    </w:p>
    <w:p w14:paraId="4A2B1858" w14:textId="51C9B61E" w:rsidR="00A76071" w:rsidRDefault="00D919D5" w:rsidP="00A76071">
      <w:pPr>
        <w:pStyle w:val="2Outline"/>
        <w:tabs>
          <w:tab w:val="clear" w:pos="720"/>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b/>
          <w:sz w:val="22"/>
          <w:szCs w:val="22"/>
        </w:rPr>
      </w:pPr>
      <w:r w:rsidRPr="0007772C">
        <w:rPr>
          <w:rFonts w:ascii="Palatino Linotype" w:hAnsi="Palatino Linotype"/>
          <w:sz w:val="22"/>
          <w:szCs w:val="22"/>
        </w:rPr>
        <w:t>8</w:t>
      </w:r>
      <w:r w:rsidR="00945749">
        <w:rPr>
          <w:rFonts w:ascii="Palatino Linotype" w:hAnsi="Palatino Linotype"/>
          <w:sz w:val="22"/>
          <w:szCs w:val="22"/>
        </w:rPr>
        <w:t>2</w:t>
      </w:r>
      <w:r w:rsidR="007D2ADD">
        <w:rPr>
          <w:rFonts w:ascii="Palatino Linotype" w:hAnsi="Palatino Linotype"/>
          <w:sz w:val="22"/>
          <w:szCs w:val="22"/>
        </w:rPr>
        <w:t>.</w:t>
      </w:r>
      <w:r w:rsidR="007D2ADD">
        <w:rPr>
          <w:rFonts w:ascii="Palatino Linotype" w:hAnsi="Palatino Linotype"/>
          <w:sz w:val="22"/>
          <w:szCs w:val="22"/>
        </w:rPr>
        <w:tab/>
      </w:r>
      <w:r w:rsidR="0077727B">
        <w:rPr>
          <w:rFonts w:ascii="Palatino Linotype" w:hAnsi="Palatino Linotype"/>
          <w:sz w:val="22"/>
          <w:szCs w:val="22"/>
        </w:rPr>
        <w:t>"</w:t>
      </w:r>
      <w:r w:rsidRPr="0007772C">
        <w:rPr>
          <w:rFonts w:ascii="Palatino Linotype" w:hAnsi="Palatino Linotype"/>
          <w:b/>
          <w:sz w:val="22"/>
          <w:szCs w:val="22"/>
        </w:rPr>
        <w:t>Theft</w:t>
      </w:r>
      <w:r w:rsidR="0077727B">
        <w:rPr>
          <w:rFonts w:ascii="Palatino Linotype" w:hAnsi="Palatino Linotype"/>
          <w:b/>
          <w:sz w:val="22"/>
          <w:szCs w:val="22"/>
        </w:rPr>
        <w:t>"</w:t>
      </w:r>
      <w:r w:rsidR="005D2A85">
        <w:rPr>
          <w:rFonts w:ascii="Palatino Linotype" w:hAnsi="Palatino Linotype"/>
          <w:b/>
          <w:sz w:val="22"/>
          <w:szCs w:val="22"/>
        </w:rPr>
        <w:t>.</w:t>
      </w:r>
    </w:p>
    <w:p w14:paraId="6EAA228C" w14:textId="7251D6B6" w:rsidR="003028F2" w:rsidRPr="0007772C" w:rsidRDefault="009B2FC1" w:rsidP="0007772C">
      <w:pPr>
        <w:pStyle w:val="2Outline"/>
        <w:numPr>
          <w:ilvl w:val="1"/>
          <w:numId w:val="17"/>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pPr>
      <w:r w:rsidRPr="0007772C">
        <w:rPr>
          <w:rFonts w:ascii="Palatino Linotype" w:hAnsi="Palatino Linotype"/>
          <w:b/>
          <w:sz w:val="22"/>
          <w:szCs w:val="22"/>
        </w:rPr>
        <w:t xml:space="preserve">XXII. DEFINITIONS is amended by the addition of the following: </w:t>
      </w:r>
    </w:p>
    <w:p w14:paraId="5CE8291D" w14:textId="5E791172" w:rsidR="003028F2" w:rsidRPr="0007772C" w:rsidRDefault="0077727B" w:rsidP="0007772C">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b/>
          <w:sz w:val="22"/>
          <w:szCs w:val="22"/>
        </w:rPr>
        <w:t>"</w:t>
      </w:r>
      <w:r w:rsidR="003028F2" w:rsidRPr="0007772C">
        <w:rPr>
          <w:rFonts w:ascii="Palatino Linotype" w:hAnsi="Palatino Linotype"/>
          <w:b/>
          <w:sz w:val="22"/>
          <w:szCs w:val="22"/>
        </w:rPr>
        <w:t>Administration</w:t>
      </w:r>
      <w:r>
        <w:rPr>
          <w:rFonts w:ascii="Palatino Linotype" w:hAnsi="Palatino Linotype"/>
          <w:b/>
          <w:sz w:val="22"/>
          <w:szCs w:val="22"/>
        </w:rPr>
        <w:t>"</w:t>
      </w:r>
      <w:r w:rsidR="003028F2" w:rsidRPr="0007772C">
        <w:rPr>
          <w:rFonts w:ascii="Palatino Linotype" w:hAnsi="Palatino Linotype"/>
          <w:sz w:val="22"/>
          <w:szCs w:val="22"/>
        </w:rPr>
        <w:t xml:space="preserve"> (EMPLOYEE BENEFITS LIABILITY) means all the following with respect to </w:t>
      </w:r>
      <w:r>
        <w:rPr>
          <w:rFonts w:ascii="Palatino Linotype" w:hAnsi="Palatino Linotype"/>
          <w:sz w:val="22"/>
          <w:szCs w:val="22"/>
        </w:rPr>
        <w:t>"</w:t>
      </w:r>
      <w:r w:rsidR="003028F2" w:rsidRPr="0007772C">
        <w:rPr>
          <w:rFonts w:ascii="Palatino Linotype" w:hAnsi="Palatino Linotype"/>
          <w:sz w:val="22"/>
          <w:szCs w:val="22"/>
        </w:rPr>
        <w:t>private employee benefits</w:t>
      </w:r>
      <w:r>
        <w:rPr>
          <w:rFonts w:ascii="Palatino Linotype" w:hAnsi="Palatino Linotype"/>
          <w:sz w:val="22"/>
          <w:szCs w:val="22"/>
        </w:rPr>
        <w:t>"</w:t>
      </w:r>
      <w:r w:rsidR="003028F2" w:rsidRPr="0007772C">
        <w:rPr>
          <w:rFonts w:ascii="Palatino Linotype" w:hAnsi="Palatino Linotype"/>
          <w:sz w:val="22"/>
          <w:szCs w:val="22"/>
        </w:rPr>
        <w:t xml:space="preserve"> and </w:t>
      </w:r>
      <w:r>
        <w:rPr>
          <w:rFonts w:ascii="Palatino Linotype" w:hAnsi="Palatino Linotype"/>
          <w:sz w:val="22"/>
          <w:szCs w:val="22"/>
        </w:rPr>
        <w:t>"</w:t>
      </w:r>
      <w:r w:rsidR="003028F2" w:rsidRPr="0007772C">
        <w:rPr>
          <w:rFonts w:ascii="Palatino Linotype" w:hAnsi="Palatino Linotype"/>
          <w:sz w:val="22"/>
          <w:szCs w:val="22"/>
        </w:rPr>
        <w:t>public employee benefits,</w:t>
      </w:r>
      <w:r>
        <w:rPr>
          <w:rFonts w:ascii="Palatino Linotype" w:hAnsi="Palatino Linotype"/>
          <w:sz w:val="22"/>
          <w:szCs w:val="22"/>
        </w:rPr>
        <w:t>"</w:t>
      </w:r>
      <w:r w:rsidR="003028F2" w:rsidRPr="0007772C">
        <w:rPr>
          <w:rFonts w:ascii="Palatino Linotype" w:hAnsi="Palatino Linotype"/>
          <w:sz w:val="22"/>
          <w:szCs w:val="22"/>
        </w:rPr>
        <w:t xml:space="preserve"> but only when performed by an insured for any person described in I.A.2.:</w:t>
      </w:r>
    </w:p>
    <w:p w14:paraId="517E144D"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Counseling, other than providing legal opinions;</w:t>
      </w:r>
    </w:p>
    <w:p w14:paraId="6CDDB4D9"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Interpreting;</w:t>
      </w:r>
    </w:p>
    <w:p w14:paraId="106FD1BC" w14:textId="77777777"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Processing of records; and</w:t>
      </w:r>
    </w:p>
    <w:p w14:paraId="2CCDD82A" w14:textId="2D4022AA" w:rsidR="003028F2" w:rsidRPr="0007772C" w:rsidRDefault="003028F2" w:rsidP="0007772C">
      <w:pPr>
        <w:pStyle w:val="4Outline"/>
        <w:numPr>
          <w:ilvl w:val="3"/>
          <w:numId w:val="1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Enrollment, termination, or cancellation of </w:t>
      </w:r>
      <w:r w:rsidR="0077727B">
        <w:rPr>
          <w:rFonts w:ascii="Palatino Linotype" w:hAnsi="Palatino Linotype"/>
          <w:sz w:val="22"/>
          <w:szCs w:val="22"/>
        </w:rPr>
        <w:t>"</w:t>
      </w:r>
      <w:r w:rsidRPr="0007772C">
        <w:rPr>
          <w:rFonts w:ascii="Palatino Linotype" w:hAnsi="Palatino Linotype"/>
          <w:sz w:val="22"/>
          <w:szCs w:val="22"/>
        </w:rPr>
        <w:t>employees</w:t>
      </w:r>
      <w:r w:rsidR="0077727B">
        <w:rPr>
          <w:rFonts w:ascii="Palatino Linotype" w:hAnsi="Palatino Linotype"/>
          <w:sz w:val="22"/>
          <w:szCs w:val="22"/>
        </w:rPr>
        <w:t>"</w:t>
      </w:r>
      <w:r w:rsidRPr="0007772C">
        <w:rPr>
          <w:rFonts w:ascii="Palatino Linotype" w:hAnsi="Palatino Linotype"/>
          <w:sz w:val="22"/>
          <w:szCs w:val="22"/>
        </w:rPr>
        <w:t xml:space="preserve"> and former </w:t>
      </w:r>
      <w:r w:rsidR="0077727B">
        <w:rPr>
          <w:rFonts w:ascii="Palatino Linotype" w:hAnsi="Palatino Linotype"/>
          <w:sz w:val="22"/>
          <w:szCs w:val="22"/>
        </w:rPr>
        <w:t>"</w:t>
      </w:r>
      <w:r w:rsidRPr="0007772C">
        <w:rPr>
          <w:rFonts w:ascii="Palatino Linotype" w:hAnsi="Palatino Linotype"/>
          <w:sz w:val="22"/>
          <w:szCs w:val="22"/>
        </w:rPr>
        <w:t>employees</w:t>
      </w:r>
      <w:r w:rsidR="0077727B">
        <w:rPr>
          <w:rFonts w:ascii="Palatino Linotype" w:hAnsi="Palatino Linotype"/>
          <w:sz w:val="22"/>
          <w:szCs w:val="22"/>
        </w:rPr>
        <w:t>"</w:t>
      </w:r>
      <w:r w:rsidRPr="0007772C">
        <w:rPr>
          <w:rFonts w:ascii="Palatino Linotype" w:hAnsi="Palatino Linotype"/>
          <w:sz w:val="22"/>
          <w:szCs w:val="22"/>
        </w:rPr>
        <w:t>.</w:t>
      </w:r>
    </w:p>
    <w:p w14:paraId="132161B8" w14:textId="0D181FA8" w:rsidR="00C23933" w:rsidRPr="0007772C" w:rsidRDefault="0077727B" w:rsidP="0045145B">
      <w:pPr>
        <w:pStyle w:val="3Outline"/>
        <w:numPr>
          <w:ilvl w:val="2"/>
          <w:numId w:val="1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b/>
          <w:sz w:val="22"/>
          <w:szCs w:val="22"/>
        </w:rPr>
        <w:t>"</w:t>
      </w:r>
      <w:r w:rsidR="00C23933" w:rsidRPr="0007772C">
        <w:rPr>
          <w:rFonts w:ascii="Palatino Linotype" w:hAnsi="Palatino Linotype"/>
          <w:b/>
          <w:sz w:val="22"/>
          <w:szCs w:val="22"/>
        </w:rPr>
        <w:t>Cafeteria Plans</w:t>
      </w:r>
      <w:r>
        <w:rPr>
          <w:rFonts w:ascii="Palatino Linotype" w:hAnsi="Palatino Linotype"/>
          <w:b/>
          <w:sz w:val="22"/>
          <w:szCs w:val="22"/>
        </w:rPr>
        <w:t>"</w:t>
      </w:r>
      <w:r w:rsidR="00C23933" w:rsidRPr="0007772C">
        <w:rPr>
          <w:rFonts w:ascii="Palatino Linotype" w:hAnsi="Palatino Linotype"/>
          <w:b/>
          <w:sz w:val="22"/>
          <w:szCs w:val="22"/>
        </w:rPr>
        <w:t xml:space="preserve"> (</w:t>
      </w:r>
      <w:r w:rsidR="00C23933" w:rsidRPr="0007772C">
        <w:rPr>
          <w:rFonts w:ascii="Palatino Linotype" w:hAnsi="Palatino Linotype"/>
          <w:sz w:val="22"/>
          <w:szCs w:val="22"/>
        </w:rPr>
        <w:t>EMPLOYEE BENEFITS LIABILITY)</w:t>
      </w:r>
    </w:p>
    <w:p w14:paraId="02AE8A5E" w14:textId="77777777" w:rsidR="00C23933" w:rsidRPr="0007772C" w:rsidRDefault="00C23933" w:rsidP="0007772C">
      <w:pPr>
        <w:pStyle w:val="4Outline"/>
        <w:tabs>
          <w:tab w:val="clear" w:pos="720"/>
          <w:tab w:val="left" w:pos="-1152"/>
          <w:tab w:val="left" w:pos="-72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990" w:firstLine="0"/>
        <w:rPr>
          <w:rFonts w:ascii="Palatino Linotype" w:hAnsi="Palatino Linotype"/>
          <w:sz w:val="22"/>
          <w:szCs w:val="22"/>
        </w:rPr>
      </w:pPr>
      <w:r w:rsidRPr="0007772C">
        <w:rPr>
          <w:rFonts w:ascii="Palatino Linotype" w:hAnsi="Palatino Linotype"/>
          <w:sz w:val="22"/>
          <w:szCs w:val="22"/>
        </w:rPr>
        <w:t>Plans authorized by applicable law to allow employees to elect to pay for certain benefits with pre-tax dollars.</w:t>
      </w:r>
    </w:p>
    <w:p w14:paraId="59D613FB" w14:textId="4DF90F47" w:rsidR="00C23933" w:rsidRPr="0007772C" w:rsidRDefault="00C23933" w:rsidP="0045145B">
      <w:pPr>
        <w:pStyle w:val="4Outline"/>
        <w:tabs>
          <w:tab w:val="clear" w:pos="720"/>
          <w:tab w:val="clear" w:pos="1440"/>
          <w:tab w:val="clear" w:pos="2160"/>
          <w:tab w:val="clear" w:pos="2880"/>
        </w:tabs>
        <w:spacing w:after="100" w:line="268" w:lineRule="exact"/>
        <w:ind w:left="1080" w:hanging="360"/>
        <w:rPr>
          <w:rFonts w:ascii="Palatino Linotype" w:hAnsi="Palatino Linotype"/>
          <w:sz w:val="22"/>
          <w:szCs w:val="22"/>
        </w:rPr>
      </w:pPr>
      <w:r w:rsidRPr="0007772C">
        <w:rPr>
          <w:rFonts w:ascii="Palatino Linotype" w:hAnsi="Palatino Linotype"/>
          <w:sz w:val="22"/>
          <w:szCs w:val="22"/>
        </w:rPr>
        <w:t>3.</w:t>
      </w:r>
      <w:r w:rsidR="00B57CE3" w:rsidRPr="0007772C">
        <w:rPr>
          <w:rFonts w:ascii="Palatino Linotype" w:hAnsi="Palatino Linotype"/>
          <w:sz w:val="22"/>
          <w:szCs w:val="22"/>
        </w:rPr>
        <w:tab/>
      </w:r>
      <w:r w:rsidR="0077727B">
        <w:rPr>
          <w:rFonts w:ascii="Palatino Linotype" w:hAnsi="Palatino Linotype"/>
          <w:b/>
          <w:sz w:val="22"/>
          <w:szCs w:val="22"/>
        </w:rPr>
        <w:t>"</w:t>
      </w:r>
      <w:r w:rsidRPr="0007772C">
        <w:rPr>
          <w:rFonts w:ascii="Palatino Linotype" w:hAnsi="Palatino Linotype"/>
          <w:b/>
          <w:sz w:val="22"/>
          <w:szCs w:val="22"/>
        </w:rPr>
        <w:t>Claim(s)</w:t>
      </w:r>
      <w:r w:rsidR="0077727B">
        <w:rPr>
          <w:rFonts w:ascii="Palatino Linotype" w:hAnsi="Palatino Linotype"/>
          <w:b/>
          <w:sz w:val="22"/>
          <w:szCs w:val="22"/>
        </w:rPr>
        <w:t>"</w:t>
      </w:r>
      <w:r w:rsidRPr="0007772C">
        <w:rPr>
          <w:rFonts w:ascii="Palatino Linotype" w:hAnsi="Palatino Linotype"/>
          <w:sz w:val="22"/>
          <w:szCs w:val="22"/>
        </w:rPr>
        <w:t xml:space="preserve"> (EMPLOYEE BENEFITS LIABILITY)</w:t>
      </w:r>
    </w:p>
    <w:p w14:paraId="04C96645" w14:textId="47224602" w:rsidR="00BE5977" w:rsidRPr="0007772C" w:rsidRDefault="00C23933" w:rsidP="0007772C">
      <w:pPr>
        <w:pStyle w:val="4Outline"/>
        <w:tabs>
          <w:tab w:val="clear" w:pos="720"/>
          <w:tab w:val="left" w:pos="-1152"/>
          <w:tab w:val="left" w:pos="-720"/>
          <w:tab w:val="left" w:pos="360"/>
          <w:tab w:val="left" w:pos="90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900" w:firstLine="0"/>
        <w:rPr>
          <w:rFonts w:ascii="Palatino Linotype" w:hAnsi="Palatino Linotype"/>
          <w:sz w:val="22"/>
          <w:szCs w:val="22"/>
        </w:rPr>
      </w:pPr>
      <w:r w:rsidRPr="0007772C">
        <w:rPr>
          <w:rFonts w:ascii="Palatino Linotype" w:hAnsi="Palatino Linotype"/>
          <w:sz w:val="22"/>
          <w:szCs w:val="22"/>
        </w:rPr>
        <w:t xml:space="preserve">Any demand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made by an </w:t>
      </w:r>
      <w:r w:rsidR="0077727B">
        <w:rPr>
          <w:rFonts w:ascii="Palatino Linotype" w:hAnsi="Palatino Linotype"/>
          <w:sz w:val="22"/>
          <w:szCs w:val="22"/>
        </w:rPr>
        <w:t>"</w:t>
      </w:r>
      <w:r w:rsidRPr="0007772C">
        <w:rPr>
          <w:rFonts w:ascii="Palatino Linotype" w:hAnsi="Palatino Linotype"/>
          <w:sz w:val="22"/>
          <w:szCs w:val="22"/>
        </w:rPr>
        <w:t>employee</w:t>
      </w:r>
      <w:r w:rsidR="0077727B">
        <w:rPr>
          <w:rFonts w:ascii="Palatino Linotype" w:hAnsi="Palatino Linotype"/>
          <w:sz w:val="22"/>
          <w:szCs w:val="22"/>
        </w:rPr>
        <w:t>"</w:t>
      </w:r>
      <w:r w:rsidRPr="0007772C">
        <w:rPr>
          <w:rFonts w:ascii="Palatino Linotype" w:hAnsi="Palatino Linotype"/>
          <w:sz w:val="22"/>
          <w:szCs w:val="22"/>
        </w:rPr>
        <w:t xml:space="preserve"> or an </w:t>
      </w:r>
      <w:r w:rsidR="0077727B">
        <w:rPr>
          <w:rFonts w:ascii="Palatino Linotype" w:hAnsi="Palatino Linotype"/>
          <w:sz w:val="22"/>
          <w:szCs w:val="22"/>
        </w:rPr>
        <w:t>"</w:t>
      </w:r>
      <w:r w:rsidRPr="0007772C">
        <w:rPr>
          <w:rFonts w:ascii="Palatino Linotype" w:hAnsi="Palatino Linotype"/>
          <w:sz w:val="22"/>
          <w:szCs w:val="22"/>
        </w:rPr>
        <w:t>employee’s</w:t>
      </w:r>
      <w:r w:rsidR="0077727B">
        <w:rPr>
          <w:rFonts w:ascii="Palatino Linotype" w:hAnsi="Palatino Linotype"/>
          <w:sz w:val="22"/>
          <w:szCs w:val="22"/>
        </w:rPr>
        <w:t>"</w:t>
      </w:r>
      <w:r w:rsidRPr="0007772C">
        <w:rPr>
          <w:rFonts w:ascii="Palatino Linotype" w:hAnsi="Palatino Linotype"/>
          <w:sz w:val="22"/>
          <w:szCs w:val="22"/>
        </w:rPr>
        <w:t xml:space="preserve"> dependents and beneficiari</w:t>
      </w:r>
      <w:r w:rsidR="00837524" w:rsidRPr="0007772C">
        <w:rPr>
          <w:rFonts w:ascii="Palatino Linotype" w:hAnsi="Palatino Linotype"/>
          <w:sz w:val="22"/>
          <w:szCs w:val="22"/>
        </w:rPr>
        <w:t>es, for damages as the result of an act, error or omission.</w:t>
      </w:r>
    </w:p>
    <w:p w14:paraId="69154D8E" w14:textId="7E048DDB" w:rsidR="003028F2" w:rsidRPr="0007772C" w:rsidRDefault="00727BE0" w:rsidP="0007772C">
      <w:pPr>
        <w:pStyle w:val="4Outline"/>
        <w:tabs>
          <w:tab w:val="clear" w:pos="720"/>
          <w:tab w:val="left" w:pos="-1152"/>
          <w:tab w:val="left" w:pos="-720"/>
          <w:tab w:val="left" w:pos="360"/>
          <w:tab w:val="left" w:pos="90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900" w:hanging="180"/>
        <w:rPr>
          <w:rFonts w:ascii="Palatino Linotype" w:hAnsi="Palatino Linotype"/>
          <w:sz w:val="22"/>
          <w:szCs w:val="22"/>
        </w:rPr>
      </w:pPr>
      <w:r w:rsidRPr="0007772C">
        <w:rPr>
          <w:rFonts w:ascii="Palatino Linotype" w:hAnsi="Palatino Linotype"/>
          <w:sz w:val="22"/>
          <w:szCs w:val="22"/>
        </w:rPr>
        <w:lastRenderedPageBreak/>
        <w:t>4.</w:t>
      </w:r>
      <w:r w:rsidR="00CF0491">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Defense Costs</w:t>
      </w:r>
      <w:r w:rsidR="0077727B">
        <w:rPr>
          <w:rFonts w:ascii="Palatino Linotype" w:hAnsi="Palatino Linotype"/>
          <w:b/>
          <w:sz w:val="22"/>
          <w:szCs w:val="22"/>
        </w:rPr>
        <w:t>"</w:t>
      </w:r>
      <w:r w:rsidR="003028F2" w:rsidRPr="0007772C">
        <w:rPr>
          <w:rFonts w:ascii="Palatino Linotype" w:hAnsi="Palatino Linotype"/>
          <w:b/>
          <w:sz w:val="22"/>
          <w:szCs w:val="22"/>
        </w:rPr>
        <w:t xml:space="preserve"> </w:t>
      </w:r>
      <w:r w:rsidR="003028F2" w:rsidRPr="0007772C">
        <w:rPr>
          <w:rFonts w:ascii="Palatino Linotype" w:hAnsi="Palatino Linotype"/>
          <w:sz w:val="22"/>
          <w:szCs w:val="22"/>
        </w:rPr>
        <w:t xml:space="preserve">(EMPLOYEE BENEFITS LIABILITY) means all the following with respect to any </w:t>
      </w:r>
      <w:r w:rsidR="0077727B">
        <w:rPr>
          <w:rFonts w:ascii="Palatino Linotype" w:hAnsi="Palatino Linotype"/>
          <w:sz w:val="22"/>
          <w:szCs w:val="22"/>
        </w:rPr>
        <w:t>"</w:t>
      </w:r>
      <w:r w:rsidR="003028F2" w:rsidRPr="0007772C">
        <w:rPr>
          <w:rFonts w:ascii="Palatino Linotype" w:hAnsi="Palatino Linotype"/>
          <w:sz w:val="22"/>
          <w:szCs w:val="22"/>
        </w:rPr>
        <w:t>claim</w:t>
      </w:r>
      <w:r w:rsidR="0077727B">
        <w:rPr>
          <w:rFonts w:ascii="Palatino Linotype" w:hAnsi="Palatino Linotype"/>
          <w:sz w:val="22"/>
          <w:szCs w:val="22"/>
        </w:rPr>
        <w:t>"</w:t>
      </w:r>
      <w:r w:rsidR="003028F2" w:rsidRPr="0007772C">
        <w:rPr>
          <w:rFonts w:ascii="Palatino Linotype" w:hAnsi="Palatino Linotype"/>
          <w:sz w:val="22"/>
          <w:szCs w:val="22"/>
        </w:rPr>
        <w:t xml:space="preserve"> or </w:t>
      </w:r>
      <w:r w:rsidR="0077727B">
        <w:rPr>
          <w:rFonts w:ascii="Palatino Linotype" w:hAnsi="Palatino Linotype"/>
          <w:sz w:val="22"/>
          <w:szCs w:val="22"/>
        </w:rPr>
        <w:t>"</w:t>
      </w:r>
      <w:r w:rsidR="003028F2" w:rsidRPr="0007772C">
        <w:rPr>
          <w:rFonts w:ascii="Palatino Linotype" w:hAnsi="Palatino Linotype"/>
          <w:sz w:val="22"/>
          <w:szCs w:val="22"/>
        </w:rPr>
        <w:t>suit</w:t>
      </w:r>
      <w:r w:rsidR="0077727B">
        <w:rPr>
          <w:rFonts w:ascii="Palatino Linotype" w:hAnsi="Palatino Linotype"/>
          <w:sz w:val="22"/>
          <w:szCs w:val="22"/>
        </w:rPr>
        <w:t>"</w:t>
      </w:r>
      <w:r w:rsidR="003028F2" w:rsidRPr="0007772C">
        <w:rPr>
          <w:rFonts w:ascii="Palatino Linotype" w:hAnsi="Palatino Linotype"/>
          <w:sz w:val="22"/>
          <w:szCs w:val="22"/>
        </w:rPr>
        <w:t xml:space="preserve"> we defend:</w:t>
      </w:r>
    </w:p>
    <w:p w14:paraId="714D3805" w14:textId="77777777" w:rsidR="00E64C28" w:rsidRPr="0007772C" w:rsidRDefault="00727BE0"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Reasonable and necessary fees charged by an attorney;</w:t>
      </w:r>
    </w:p>
    <w:p w14:paraId="3A6B0630" w14:textId="77777777"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All expenses we incur</w:t>
      </w:r>
      <w:r w:rsidR="00E64C28" w:rsidRPr="0007772C">
        <w:rPr>
          <w:rFonts w:ascii="Palatino Linotype" w:hAnsi="Palatino Linotype"/>
          <w:sz w:val="22"/>
          <w:szCs w:val="22"/>
        </w:rPr>
        <w:t xml:space="preserve"> in the investigation</w:t>
      </w:r>
      <w:r w:rsidRPr="0007772C">
        <w:rPr>
          <w:rFonts w:ascii="Palatino Linotype" w:hAnsi="Palatino Linotype"/>
          <w:sz w:val="22"/>
          <w:szCs w:val="22"/>
        </w:rPr>
        <w:t>;</w:t>
      </w:r>
    </w:p>
    <w:p w14:paraId="36D92858" w14:textId="2299A8A0"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The cost of bonds to release attachments but only for bond amounts within the applicable limit of insurance.</w:t>
      </w:r>
      <w:r w:rsidR="0077727B">
        <w:rPr>
          <w:rFonts w:ascii="Palatino Linotype" w:hAnsi="Palatino Linotype"/>
          <w:sz w:val="22"/>
          <w:szCs w:val="22"/>
        </w:rPr>
        <w:t xml:space="preserve"> </w:t>
      </w:r>
      <w:r w:rsidRPr="0007772C">
        <w:rPr>
          <w:rFonts w:ascii="Palatino Linotype" w:hAnsi="Palatino Linotype"/>
          <w:sz w:val="22"/>
          <w:szCs w:val="22"/>
        </w:rPr>
        <w:t>We do not have to furnish these bonds.</w:t>
      </w:r>
    </w:p>
    <w:p w14:paraId="43ED87B1" w14:textId="33FE3878"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All reasonable expenses incurred by the insured at our request to assist us in the investigation or defense of the </w:t>
      </w:r>
      <w:r w:rsidR="0077727B">
        <w:rPr>
          <w:rFonts w:ascii="Palatino Linotype" w:hAnsi="Palatino Linotype"/>
          <w:sz w:val="22"/>
          <w:szCs w:val="22"/>
        </w:rPr>
        <w:t>"</w:t>
      </w:r>
      <w:r w:rsidRPr="0007772C">
        <w:rPr>
          <w:rFonts w:ascii="Palatino Linotype" w:hAnsi="Palatino Linotype"/>
          <w:sz w:val="22"/>
          <w:szCs w:val="22"/>
        </w:rPr>
        <w:t>claim</w:t>
      </w:r>
      <w:r w:rsidR="0077727B">
        <w:rPr>
          <w:rFonts w:ascii="Palatino Linotype" w:hAnsi="Palatino Linotype"/>
          <w:sz w:val="22"/>
          <w:szCs w:val="22"/>
        </w:rPr>
        <w:t>"</w:t>
      </w:r>
      <w:r w:rsidRPr="0007772C">
        <w:rPr>
          <w:rFonts w:ascii="Palatino Linotype" w:hAnsi="Palatino Linotype"/>
          <w:sz w:val="22"/>
          <w:szCs w:val="22"/>
        </w:rPr>
        <w:t xml:space="preserve"> or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 xml:space="preserve"> including actual loss of earnings up to $100 a day because of time off from work;</w:t>
      </w:r>
    </w:p>
    <w:p w14:paraId="0A7B7555" w14:textId="4B95F723"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 xml:space="preserve">All costs taxed against the insured in the </w:t>
      </w:r>
      <w:r w:rsidR="0077727B">
        <w:rPr>
          <w:rFonts w:ascii="Palatino Linotype" w:hAnsi="Palatino Linotype"/>
          <w:sz w:val="22"/>
          <w:szCs w:val="22"/>
        </w:rPr>
        <w:t>"</w:t>
      </w:r>
      <w:r w:rsidRPr="0007772C">
        <w:rPr>
          <w:rFonts w:ascii="Palatino Linotype" w:hAnsi="Palatino Linotype"/>
          <w:sz w:val="22"/>
          <w:szCs w:val="22"/>
        </w:rPr>
        <w:t>suit</w:t>
      </w:r>
      <w:r w:rsidR="0077727B">
        <w:rPr>
          <w:rFonts w:ascii="Palatino Linotype" w:hAnsi="Palatino Linotype"/>
          <w:sz w:val="22"/>
          <w:szCs w:val="22"/>
        </w:rPr>
        <w:t>"</w:t>
      </w:r>
      <w:r w:rsidRPr="0007772C">
        <w:rPr>
          <w:rFonts w:ascii="Palatino Linotype" w:hAnsi="Palatino Linotype"/>
          <w:sz w:val="22"/>
          <w:szCs w:val="22"/>
        </w:rPr>
        <w:t>;</w:t>
      </w:r>
    </w:p>
    <w:p w14:paraId="3D51042A" w14:textId="5FB74540"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Prejudgment interest awarded against the insured on the part of the judgment we pay.</w:t>
      </w:r>
      <w:r w:rsidR="0077727B">
        <w:rPr>
          <w:rFonts w:ascii="Palatino Linotype" w:hAnsi="Palatino Linotype"/>
          <w:sz w:val="22"/>
          <w:szCs w:val="22"/>
        </w:rPr>
        <w:t xml:space="preserve"> </w:t>
      </w:r>
      <w:r w:rsidRPr="0007772C">
        <w:rPr>
          <w:rFonts w:ascii="Palatino Linotype" w:hAnsi="Palatino Linotype"/>
          <w:sz w:val="22"/>
          <w:szCs w:val="22"/>
        </w:rPr>
        <w:t>If we make an offer to pay the applicable limit of insurance, we will not pay any prejudgment interest based on that period of time after the offer; and</w:t>
      </w:r>
    </w:p>
    <w:p w14:paraId="68198144" w14:textId="77777777" w:rsidR="003028F2" w:rsidRPr="0007772C" w:rsidRDefault="003028F2"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All interest on the full amount of any judgment that accrues after entry of the judgment and before we have paid, offered to pay, or deposited in court the part of the judgment that is within the applicable limit of insurance.</w:t>
      </w:r>
    </w:p>
    <w:p w14:paraId="35810EE1" w14:textId="77777777" w:rsidR="003028F2" w:rsidRPr="0007772C" w:rsidRDefault="003028F2" w:rsidP="0007772C">
      <w:pPr>
        <w:tabs>
          <w:tab w:val="left" w:pos="-1152"/>
          <w:tab w:val="left" w:pos="-720"/>
          <w:tab w:val="left" w:pos="0"/>
          <w:tab w:val="left" w:pos="360"/>
          <w:tab w:val="left" w:pos="720"/>
          <w:tab w:val="left" w:pos="1440"/>
          <w:tab w:val="left" w:pos="153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440"/>
        <w:rPr>
          <w:rFonts w:ascii="Palatino Linotype" w:hAnsi="Palatino Linotype"/>
          <w:sz w:val="22"/>
          <w:szCs w:val="22"/>
        </w:rPr>
      </w:pPr>
      <w:r w:rsidRPr="0007772C">
        <w:rPr>
          <w:rFonts w:ascii="Palatino Linotype" w:hAnsi="Palatino Linotype"/>
          <w:sz w:val="22"/>
          <w:szCs w:val="22"/>
        </w:rPr>
        <w:t>These payments will not reduce the limits of insurance.</w:t>
      </w:r>
    </w:p>
    <w:p w14:paraId="3324AD46" w14:textId="1360225C" w:rsidR="0038108C" w:rsidRPr="00E12F84" w:rsidRDefault="0077727B" w:rsidP="00E12F84">
      <w:pPr>
        <w:pStyle w:val="ListParagraph"/>
        <w:widowControl w:val="0"/>
        <w:numPr>
          <w:ilvl w:val="2"/>
          <w:numId w:val="14"/>
        </w:numPr>
        <w:tabs>
          <w:tab w:val="left" w:pos="1170"/>
        </w:tabs>
        <w:spacing w:after="100" w:line="268" w:lineRule="exact"/>
        <w:ind w:right="54"/>
        <w:rPr>
          <w:rFonts w:ascii="Palatino Linotype" w:eastAsia="Palatino Linotype" w:hAnsi="Palatino Linotype" w:cs="Arial"/>
          <w:color w:val="231F20"/>
          <w:spacing w:val="-2"/>
          <w:sz w:val="22"/>
          <w:szCs w:val="22"/>
        </w:rPr>
      </w:pPr>
      <w:r w:rsidRPr="00E12F84">
        <w:rPr>
          <w:rFonts w:ascii="Palatino Linotype" w:eastAsia="Arial" w:hAnsi="Palatino Linotype" w:cs="Arial"/>
          <w:b/>
          <w:bCs/>
          <w:color w:val="231F20"/>
          <w:w w:val="91"/>
          <w:position w:val="1"/>
          <w:sz w:val="22"/>
          <w:szCs w:val="22"/>
        </w:rPr>
        <w:t>"</w:t>
      </w:r>
      <w:r w:rsidR="0038108C" w:rsidRPr="00E12F84">
        <w:rPr>
          <w:rFonts w:ascii="Palatino Linotype" w:eastAsia="Arial" w:hAnsi="Palatino Linotype" w:cs="Arial"/>
          <w:b/>
          <w:bCs/>
          <w:color w:val="231F20"/>
          <w:spacing w:val="-4"/>
          <w:w w:val="91"/>
          <w:position w:val="1"/>
          <w:sz w:val="22"/>
          <w:szCs w:val="22"/>
        </w:rPr>
        <w:t>L</w:t>
      </w:r>
      <w:r w:rsidR="0038108C" w:rsidRPr="00E12F84">
        <w:rPr>
          <w:rFonts w:ascii="Palatino Linotype" w:eastAsia="Arial" w:hAnsi="Palatino Linotype" w:cs="Arial"/>
          <w:b/>
          <w:bCs/>
          <w:color w:val="231F20"/>
          <w:spacing w:val="-2"/>
          <w:w w:val="91"/>
          <w:position w:val="1"/>
          <w:sz w:val="22"/>
          <w:szCs w:val="22"/>
        </w:rPr>
        <w:t>o</w:t>
      </w:r>
      <w:r w:rsidR="0038108C" w:rsidRPr="00E12F84">
        <w:rPr>
          <w:rFonts w:ascii="Palatino Linotype" w:eastAsia="Arial" w:hAnsi="Palatino Linotype" w:cs="Arial"/>
          <w:b/>
          <w:bCs/>
          <w:color w:val="231F20"/>
          <w:spacing w:val="-3"/>
          <w:w w:val="91"/>
          <w:position w:val="1"/>
          <w:sz w:val="22"/>
          <w:szCs w:val="22"/>
        </w:rPr>
        <w:t>ss</w:t>
      </w:r>
      <w:r w:rsidRPr="00E12F84">
        <w:rPr>
          <w:rFonts w:ascii="Palatino Linotype" w:eastAsia="Arial" w:hAnsi="Palatino Linotype" w:cs="Arial"/>
          <w:b/>
          <w:bCs/>
          <w:color w:val="231F20"/>
          <w:w w:val="91"/>
          <w:position w:val="1"/>
          <w:sz w:val="22"/>
          <w:szCs w:val="22"/>
        </w:rPr>
        <w:t>"</w:t>
      </w:r>
      <w:r w:rsidR="0038108C" w:rsidRPr="00E12F84">
        <w:rPr>
          <w:rFonts w:ascii="Palatino Linotype" w:eastAsia="Arial" w:hAnsi="Palatino Linotype" w:cs="Arial"/>
          <w:b/>
          <w:bCs/>
          <w:color w:val="231F20"/>
          <w:spacing w:val="-1"/>
          <w:w w:val="91"/>
          <w:position w:val="1"/>
          <w:sz w:val="22"/>
          <w:szCs w:val="22"/>
        </w:rPr>
        <w:t xml:space="preserve"> </w:t>
      </w:r>
      <w:r w:rsidR="0038108C" w:rsidRPr="00E12F84">
        <w:rPr>
          <w:rFonts w:ascii="Palatino Linotype" w:eastAsia="Palatino Linotype" w:hAnsi="Palatino Linotype" w:cs="Arial"/>
          <w:color w:val="231F20"/>
          <w:spacing w:val="-2"/>
          <w:sz w:val="22"/>
          <w:szCs w:val="22"/>
        </w:rPr>
        <w:t>(EMPLOYEE BENEFITS LIABILITY</w:t>
      </w:r>
      <w:r w:rsidR="0038108C" w:rsidRPr="00E12F84">
        <w:rPr>
          <w:rFonts w:ascii="Palatino Linotype" w:eastAsia="Palatino Linotype" w:hAnsi="Palatino Linotype" w:cs="Arial"/>
          <w:color w:val="231F20"/>
          <w:sz w:val="22"/>
          <w:szCs w:val="22"/>
        </w:rPr>
        <w: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mean</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th</w:t>
      </w:r>
      <w:r w:rsidR="0038108C" w:rsidRPr="00E12F84">
        <w:rPr>
          <w:rFonts w:ascii="Palatino Linotype" w:eastAsia="Palatino Linotype" w:hAnsi="Palatino Linotype" w:cs="Arial"/>
          <w:color w:val="231F20"/>
          <w:sz w:val="22"/>
          <w:szCs w:val="22"/>
        </w:rPr>
        <w:t xml:space="preserve">e </w:t>
      </w:r>
      <w:r w:rsidR="0038108C" w:rsidRPr="00E12F84">
        <w:rPr>
          <w:rFonts w:ascii="Palatino Linotype" w:eastAsia="Palatino Linotype" w:hAnsi="Palatino Linotype" w:cs="Arial"/>
          <w:color w:val="231F20"/>
          <w:spacing w:val="-2"/>
          <w:sz w:val="22"/>
          <w:szCs w:val="22"/>
        </w:rPr>
        <w:t>damage</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th</w:t>
      </w:r>
      <w:r w:rsidR="0038108C" w:rsidRPr="00E12F84">
        <w:rPr>
          <w:rFonts w:ascii="Palatino Linotype" w:eastAsia="Palatino Linotype" w:hAnsi="Palatino Linotype" w:cs="Arial"/>
          <w:color w:val="231F20"/>
          <w:sz w:val="22"/>
          <w:szCs w:val="22"/>
        </w:rPr>
        <w:t>e</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insu</w:t>
      </w:r>
      <w:r w:rsidR="0038108C" w:rsidRPr="00E12F84">
        <w:rPr>
          <w:rFonts w:ascii="Palatino Linotype" w:eastAsia="Palatino Linotype" w:hAnsi="Palatino Linotype" w:cs="Arial"/>
          <w:color w:val="231F20"/>
          <w:spacing w:val="-6"/>
          <w:sz w:val="22"/>
          <w:szCs w:val="22"/>
        </w:rPr>
        <w:t>r</w:t>
      </w:r>
      <w:r w:rsidR="0038108C" w:rsidRPr="00E12F84">
        <w:rPr>
          <w:rFonts w:ascii="Palatino Linotype" w:eastAsia="Palatino Linotype" w:hAnsi="Palatino Linotype" w:cs="Arial"/>
          <w:color w:val="231F20"/>
          <w:spacing w:val="-2"/>
          <w:sz w:val="22"/>
          <w:szCs w:val="22"/>
        </w:rPr>
        <w:t>e</w:t>
      </w:r>
      <w:r w:rsidR="0038108C" w:rsidRPr="00E12F84">
        <w:rPr>
          <w:rFonts w:ascii="Palatino Linotype" w:eastAsia="Palatino Linotype" w:hAnsi="Palatino Linotype" w:cs="Arial"/>
          <w:color w:val="231F20"/>
          <w:sz w:val="22"/>
          <w:szCs w:val="22"/>
        </w:rPr>
        <w:t>d</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i</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legall</w:t>
      </w:r>
      <w:r w:rsidR="0038108C" w:rsidRPr="00E12F84">
        <w:rPr>
          <w:rFonts w:ascii="Palatino Linotype" w:eastAsia="Palatino Linotype" w:hAnsi="Palatino Linotype" w:cs="Arial"/>
          <w:color w:val="231F20"/>
          <w:sz w:val="22"/>
          <w:szCs w:val="22"/>
        </w:rPr>
        <w:t>y</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obligate</w:t>
      </w:r>
      <w:r w:rsidR="0038108C" w:rsidRPr="00E12F84">
        <w:rPr>
          <w:rFonts w:ascii="Palatino Linotype" w:eastAsia="Palatino Linotype" w:hAnsi="Palatino Linotype" w:cs="Arial"/>
          <w:color w:val="231F20"/>
          <w:sz w:val="22"/>
          <w:szCs w:val="22"/>
        </w:rPr>
        <w:t>d</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t</w:t>
      </w:r>
      <w:r w:rsidR="0038108C" w:rsidRPr="00E12F84">
        <w:rPr>
          <w:rFonts w:ascii="Palatino Linotype" w:eastAsia="Palatino Linotype" w:hAnsi="Palatino Linotype" w:cs="Arial"/>
          <w:color w:val="231F20"/>
          <w:sz w:val="22"/>
          <w:szCs w:val="22"/>
        </w:rPr>
        <w:t>o</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pa</w:t>
      </w:r>
      <w:r w:rsidR="0038108C" w:rsidRPr="00E12F84">
        <w:rPr>
          <w:rFonts w:ascii="Palatino Linotype" w:eastAsia="Palatino Linotype" w:hAnsi="Palatino Linotype" w:cs="Arial"/>
          <w:color w:val="231F20"/>
          <w:sz w:val="22"/>
          <w:szCs w:val="22"/>
        </w:rPr>
        <w:t xml:space="preserve">y </w:t>
      </w:r>
      <w:r w:rsidR="0038108C" w:rsidRPr="00E12F84">
        <w:rPr>
          <w:rFonts w:ascii="Palatino Linotype" w:eastAsia="Palatino Linotype" w:hAnsi="Palatino Linotype" w:cs="Arial"/>
          <w:color w:val="231F20"/>
          <w:spacing w:val="-2"/>
          <w:sz w:val="22"/>
          <w:szCs w:val="22"/>
        </w:rPr>
        <w:t>becaus</w:t>
      </w:r>
      <w:r w:rsidR="0038108C" w:rsidRPr="00E12F84">
        <w:rPr>
          <w:rFonts w:ascii="Palatino Linotype" w:eastAsia="Palatino Linotype" w:hAnsi="Palatino Linotype" w:cs="Arial"/>
          <w:color w:val="231F20"/>
          <w:sz w:val="22"/>
          <w:szCs w:val="22"/>
        </w:rPr>
        <w:t>e</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w:t>
      </w:r>
      <w:r w:rsidR="0038108C" w:rsidRPr="00E12F84">
        <w:rPr>
          <w:rFonts w:ascii="Palatino Linotype" w:eastAsia="Palatino Linotype" w:hAnsi="Palatino Linotype" w:cs="Arial"/>
          <w:color w:val="231F20"/>
          <w:sz w:val="22"/>
          <w:szCs w:val="22"/>
        </w:rPr>
        <w:t>f</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judgment</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w:t>
      </w:r>
      <w:r w:rsidR="0038108C" w:rsidRPr="00E12F84">
        <w:rPr>
          <w:rFonts w:ascii="Palatino Linotype" w:eastAsia="Palatino Linotype" w:hAnsi="Palatino Linotype" w:cs="Arial"/>
          <w:color w:val="231F20"/>
          <w:sz w:val="22"/>
          <w:szCs w:val="22"/>
        </w:rPr>
        <w:t>r</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settlement</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arisin</w:t>
      </w:r>
      <w:r w:rsidR="0038108C" w:rsidRPr="00E12F84">
        <w:rPr>
          <w:rFonts w:ascii="Palatino Linotype" w:eastAsia="Palatino Linotype" w:hAnsi="Palatino Linotype" w:cs="Arial"/>
          <w:color w:val="231F20"/>
          <w:sz w:val="22"/>
          <w:szCs w:val="22"/>
        </w:rPr>
        <w:t>g</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ou</w:t>
      </w:r>
      <w:r w:rsidR="0038108C" w:rsidRPr="00E12F84">
        <w:rPr>
          <w:rFonts w:ascii="Palatino Linotype" w:eastAsia="Palatino Linotype" w:hAnsi="Palatino Linotype" w:cs="Arial"/>
          <w:color w:val="231F20"/>
          <w:sz w:val="22"/>
          <w:szCs w:val="22"/>
        </w:rPr>
        <w:t>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w:t>
      </w:r>
      <w:r w:rsidR="0038108C" w:rsidRPr="00E12F84">
        <w:rPr>
          <w:rFonts w:ascii="Palatino Linotype" w:eastAsia="Palatino Linotype" w:hAnsi="Palatino Linotype" w:cs="Arial"/>
          <w:color w:val="231F20"/>
          <w:sz w:val="22"/>
          <w:szCs w:val="22"/>
        </w:rPr>
        <w:t xml:space="preserve">f </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claims</w:t>
      </w:r>
      <w:r w:rsidRPr="00E12F84">
        <w:rPr>
          <w:rFonts w:ascii="Palatino Linotype" w:eastAsia="Palatino Linotype" w:hAnsi="Palatino Linotype" w:cs="Arial"/>
          <w:color w:val="231F20"/>
          <w:sz w:val="22"/>
          <w:szCs w:val="22"/>
        </w:rPr>
        <w: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o</w:t>
      </w:r>
      <w:r w:rsidR="0038108C" w:rsidRPr="00E12F84">
        <w:rPr>
          <w:rFonts w:ascii="Palatino Linotype" w:eastAsia="Palatino Linotype" w:hAnsi="Palatino Linotype" w:cs="Arial"/>
          <w:color w:val="231F20"/>
          <w:sz w:val="22"/>
          <w:szCs w:val="22"/>
        </w:rPr>
        <w:t>r</w:t>
      </w:r>
      <w:r w:rsidR="0038108C" w:rsidRPr="00E12F84">
        <w:rPr>
          <w:rFonts w:ascii="Palatino Linotype" w:eastAsia="Palatino Linotype" w:hAnsi="Palatino Linotype" w:cs="Arial"/>
          <w:color w:val="231F20"/>
          <w:spacing w:val="1"/>
          <w:sz w:val="22"/>
          <w:szCs w:val="22"/>
        </w:rPr>
        <w:t xml:space="preserve"> </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suits</w:t>
      </w:r>
      <w:r w:rsidRPr="00E12F84">
        <w:rPr>
          <w:rFonts w:ascii="Palatino Linotype" w:eastAsia="Palatino Linotype" w:hAnsi="Palatino Linotype" w:cs="Arial"/>
          <w:color w:val="231F20"/>
          <w:sz w:val="22"/>
          <w:szCs w:val="22"/>
        </w:rPr>
        <w: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allegin</w:t>
      </w:r>
      <w:r w:rsidR="0038108C" w:rsidRPr="00E12F84">
        <w:rPr>
          <w:rFonts w:ascii="Palatino Linotype" w:eastAsia="Palatino Linotype" w:hAnsi="Palatino Linotype" w:cs="Arial"/>
          <w:color w:val="231F20"/>
          <w:sz w:val="22"/>
          <w:szCs w:val="22"/>
        </w:rPr>
        <w:t>g</w:t>
      </w:r>
      <w:r w:rsidR="0038108C" w:rsidRPr="00E12F84">
        <w:rPr>
          <w:rFonts w:ascii="Palatino Linotype" w:eastAsia="Palatino Linotype" w:hAnsi="Palatino Linotype" w:cs="Arial"/>
          <w:color w:val="231F20"/>
          <w:spacing w:val="1"/>
          <w:sz w:val="22"/>
          <w:szCs w:val="22"/>
        </w:rPr>
        <w:t xml:space="preserve"> </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w</w:t>
      </w:r>
      <w:r w:rsidR="0038108C" w:rsidRPr="00E12F84">
        <w:rPr>
          <w:rFonts w:ascii="Palatino Linotype" w:eastAsia="Palatino Linotype" w:hAnsi="Palatino Linotype" w:cs="Arial"/>
          <w:color w:val="231F20"/>
          <w:spacing w:val="-6"/>
          <w:sz w:val="22"/>
          <w:szCs w:val="22"/>
        </w:rPr>
        <w:t>r</w:t>
      </w:r>
      <w:r w:rsidR="0038108C" w:rsidRPr="00E12F84">
        <w:rPr>
          <w:rFonts w:ascii="Palatino Linotype" w:eastAsia="Palatino Linotype" w:hAnsi="Palatino Linotype" w:cs="Arial"/>
          <w:color w:val="231F20"/>
          <w:spacing w:val="-2"/>
          <w:sz w:val="22"/>
          <w:szCs w:val="22"/>
        </w:rPr>
        <w:t>ongfu</w:t>
      </w:r>
      <w:r w:rsidR="0038108C" w:rsidRPr="00E12F84">
        <w:rPr>
          <w:rFonts w:ascii="Palatino Linotype" w:eastAsia="Palatino Linotype" w:hAnsi="Palatino Linotype" w:cs="Arial"/>
          <w:color w:val="231F20"/>
          <w:sz w:val="22"/>
          <w:szCs w:val="22"/>
        </w:rPr>
        <w:t>l</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acts</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z w:val="22"/>
          <w:szCs w:val="22"/>
        </w:rPr>
        <w:t xml:space="preserve"> </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Loss</w:t>
      </w:r>
      <w:r w:rsidRPr="00E12F84">
        <w:rPr>
          <w:rFonts w:ascii="Palatino Linotype" w:eastAsia="Palatino Linotype" w:hAnsi="Palatino Linotype" w:cs="Arial"/>
          <w:color w:val="231F20"/>
          <w:sz w:val="22"/>
          <w:szCs w:val="22"/>
        </w:rPr>
        <w: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doe</w:t>
      </w:r>
      <w:r w:rsidR="0038108C" w:rsidRPr="00E12F84">
        <w:rPr>
          <w:rFonts w:ascii="Palatino Linotype" w:eastAsia="Palatino Linotype" w:hAnsi="Palatino Linotype" w:cs="Arial"/>
          <w:color w:val="231F20"/>
          <w:sz w:val="22"/>
          <w:szCs w:val="22"/>
        </w:rPr>
        <w:t>s</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no</w:t>
      </w:r>
      <w:r w:rsidR="0038108C" w:rsidRPr="00E12F84">
        <w:rPr>
          <w:rFonts w:ascii="Palatino Linotype" w:eastAsia="Palatino Linotype" w:hAnsi="Palatino Linotype" w:cs="Arial"/>
          <w:color w:val="231F20"/>
          <w:sz w:val="22"/>
          <w:szCs w:val="22"/>
        </w:rPr>
        <w:t>t</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includ</w:t>
      </w:r>
      <w:r w:rsidR="0038108C" w:rsidRPr="00E12F84">
        <w:rPr>
          <w:rFonts w:ascii="Palatino Linotype" w:eastAsia="Palatino Linotype" w:hAnsi="Palatino Linotype" w:cs="Arial"/>
          <w:color w:val="231F20"/>
          <w:sz w:val="22"/>
          <w:szCs w:val="22"/>
        </w:rPr>
        <w:t>e</w:t>
      </w:r>
      <w:r w:rsidR="0038108C" w:rsidRPr="00E12F84">
        <w:rPr>
          <w:rFonts w:ascii="Palatino Linotype" w:eastAsia="Palatino Linotype" w:hAnsi="Palatino Linotype" w:cs="Arial"/>
          <w:color w:val="231F20"/>
          <w:spacing w:val="1"/>
          <w:sz w:val="22"/>
          <w:szCs w:val="22"/>
        </w:rPr>
        <w:t xml:space="preserve"> </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defens</w:t>
      </w:r>
      <w:r w:rsidR="0038108C" w:rsidRPr="00E12F84">
        <w:rPr>
          <w:rFonts w:ascii="Palatino Linotype" w:eastAsia="Palatino Linotype" w:hAnsi="Palatino Linotype" w:cs="Arial"/>
          <w:color w:val="231F20"/>
          <w:sz w:val="22"/>
          <w:szCs w:val="22"/>
        </w:rPr>
        <w:t>e</w:t>
      </w:r>
      <w:r w:rsidR="0038108C" w:rsidRPr="00E12F84">
        <w:rPr>
          <w:rFonts w:ascii="Palatino Linotype" w:eastAsia="Palatino Linotype" w:hAnsi="Palatino Linotype" w:cs="Arial"/>
          <w:color w:val="231F20"/>
          <w:spacing w:val="1"/>
          <w:sz w:val="22"/>
          <w:szCs w:val="22"/>
        </w:rPr>
        <w:t xml:space="preserve"> </w:t>
      </w:r>
      <w:r w:rsidR="0038108C" w:rsidRPr="00E12F84">
        <w:rPr>
          <w:rFonts w:ascii="Palatino Linotype" w:eastAsia="Palatino Linotype" w:hAnsi="Palatino Linotype" w:cs="Arial"/>
          <w:color w:val="231F20"/>
          <w:spacing w:val="-2"/>
          <w:sz w:val="22"/>
          <w:szCs w:val="22"/>
        </w:rPr>
        <w:t>costs</w:t>
      </w:r>
      <w:r w:rsidRPr="00E12F84">
        <w:rPr>
          <w:rFonts w:ascii="Palatino Linotype" w:eastAsia="Palatino Linotype" w:hAnsi="Palatino Linotype" w:cs="Arial"/>
          <w:color w:val="231F20"/>
          <w:spacing w:val="-2"/>
          <w:sz w:val="22"/>
          <w:szCs w:val="22"/>
        </w:rPr>
        <w:t>"</w:t>
      </w:r>
      <w:r w:rsidR="0038108C" w:rsidRPr="00E12F84">
        <w:rPr>
          <w:rFonts w:ascii="Palatino Linotype" w:eastAsia="Palatino Linotype" w:hAnsi="Palatino Linotype" w:cs="Arial"/>
          <w:color w:val="231F20"/>
          <w:spacing w:val="-2"/>
          <w:sz w:val="22"/>
          <w:szCs w:val="22"/>
        </w:rPr>
        <w:t>.</w:t>
      </w:r>
    </w:p>
    <w:p w14:paraId="648E6139" w14:textId="77777777" w:rsidR="00B409ED" w:rsidRDefault="00B409ED" w:rsidP="0007772C">
      <w:pPr>
        <w:pStyle w:val="3Outline"/>
        <w:tabs>
          <w:tab w:val="clear" w:pos="72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sz w:val="22"/>
          <w:szCs w:val="22"/>
        </w:rPr>
      </w:pPr>
    </w:p>
    <w:p w14:paraId="0273F0E8" w14:textId="327C45CC" w:rsidR="003028F2" w:rsidRPr="0007772C" w:rsidRDefault="0038108C" w:rsidP="0007772C">
      <w:pPr>
        <w:pStyle w:val="3Outline"/>
        <w:tabs>
          <w:tab w:val="clear" w:pos="72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sz w:val="22"/>
          <w:szCs w:val="22"/>
        </w:rPr>
      </w:pPr>
      <w:r w:rsidRPr="0007772C">
        <w:rPr>
          <w:rFonts w:ascii="Palatino Linotype" w:hAnsi="Palatino Linotype"/>
          <w:sz w:val="22"/>
          <w:szCs w:val="22"/>
        </w:rPr>
        <w:t>6</w:t>
      </w:r>
      <w:r w:rsidR="00211A98" w:rsidRPr="0007772C">
        <w:rPr>
          <w:rFonts w:ascii="Palatino Linotype" w:hAnsi="Palatino Linotype"/>
          <w:sz w:val="22"/>
          <w:szCs w:val="22"/>
        </w:rPr>
        <w:t>.</w:t>
      </w:r>
      <w:r w:rsidR="00211A98" w:rsidRPr="0007772C">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Private Employee Benefits</w:t>
      </w:r>
      <w:r w:rsidR="0077727B">
        <w:rPr>
          <w:rFonts w:ascii="Palatino Linotype" w:hAnsi="Palatino Linotype"/>
          <w:b/>
          <w:sz w:val="22"/>
          <w:szCs w:val="22"/>
        </w:rPr>
        <w:t>"</w:t>
      </w:r>
      <w:r w:rsidR="003028F2" w:rsidRPr="0007772C">
        <w:rPr>
          <w:rFonts w:ascii="Palatino Linotype" w:hAnsi="Palatino Linotype"/>
          <w:sz w:val="22"/>
          <w:szCs w:val="22"/>
        </w:rPr>
        <w:t xml:space="preserve"> (EMPLOYEE BENEFITS LIABILITY) means:</w:t>
      </w:r>
    </w:p>
    <w:p w14:paraId="34ED9A92" w14:textId="77777777"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a.</w:t>
      </w:r>
      <w:r w:rsidRPr="0007772C">
        <w:rPr>
          <w:rFonts w:ascii="Palatino Linotype" w:hAnsi="Palatino Linotype"/>
          <w:sz w:val="22"/>
          <w:szCs w:val="22"/>
        </w:rPr>
        <w:tab/>
      </w:r>
      <w:r w:rsidR="003028F2" w:rsidRPr="0007772C">
        <w:rPr>
          <w:rFonts w:ascii="Palatino Linotype" w:hAnsi="Palatino Linotype"/>
          <w:sz w:val="22"/>
          <w:szCs w:val="22"/>
        </w:rPr>
        <w:t>Group Life Insurance;</w:t>
      </w:r>
    </w:p>
    <w:p w14:paraId="1A4FA5EA" w14:textId="037AFB05" w:rsidR="003028F2" w:rsidRPr="0007772C" w:rsidRDefault="00196C92" w:rsidP="004C6DCB">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b.</w:t>
      </w:r>
      <w:r w:rsidRPr="0007772C">
        <w:rPr>
          <w:rFonts w:ascii="Palatino Linotype" w:hAnsi="Palatino Linotype"/>
          <w:sz w:val="22"/>
          <w:szCs w:val="22"/>
        </w:rPr>
        <w:tab/>
      </w:r>
      <w:r w:rsidR="003028F2" w:rsidRPr="0007772C">
        <w:rPr>
          <w:rFonts w:ascii="Palatino Linotype" w:hAnsi="Palatino Linotype"/>
          <w:sz w:val="22"/>
          <w:szCs w:val="22"/>
        </w:rPr>
        <w:t>Group Accident, Health, Disability, and Dental Insurance;</w:t>
      </w:r>
    </w:p>
    <w:p w14:paraId="7C9CC870" w14:textId="77777777"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c.</w:t>
      </w:r>
      <w:r w:rsidRPr="0007772C">
        <w:rPr>
          <w:rFonts w:ascii="Palatino Linotype" w:hAnsi="Palatino Linotype"/>
          <w:sz w:val="22"/>
          <w:szCs w:val="22"/>
        </w:rPr>
        <w:tab/>
      </w:r>
      <w:r w:rsidR="003028F2" w:rsidRPr="0007772C">
        <w:rPr>
          <w:rFonts w:ascii="Palatino Linotype" w:hAnsi="Palatino Linotype"/>
          <w:sz w:val="22"/>
          <w:szCs w:val="22"/>
        </w:rPr>
        <w:t>Profit-Sharing Plans;</w:t>
      </w:r>
    </w:p>
    <w:p w14:paraId="25C26700" w14:textId="77777777"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d</w:t>
      </w:r>
      <w:r w:rsidRPr="0007772C">
        <w:rPr>
          <w:rFonts w:ascii="Palatino Linotype" w:hAnsi="Palatino Linotype"/>
          <w:sz w:val="22"/>
          <w:szCs w:val="22"/>
        </w:rPr>
        <w:tab/>
      </w:r>
      <w:r w:rsidR="003028F2" w:rsidRPr="0007772C">
        <w:rPr>
          <w:rFonts w:ascii="Palatino Linotype" w:hAnsi="Palatino Linotype"/>
          <w:sz w:val="22"/>
          <w:szCs w:val="22"/>
        </w:rPr>
        <w:t>Pension Plans;</w:t>
      </w:r>
    </w:p>
    <w:p w14:paraId="2DF63DA6" w14:textId="77777777" w:rsidR="003028F2" w:rsidRPr="0007772C" w:rsidRDefault="00196C92" w:rsidP="004C6DCB">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e.</w:t>
      </w:r>
      <w:r w:rsidRPr="0007772C">
        <w:rPr>
          <w:rFonts w:ascii="Palatino Linotype" w:hAnsi="Palatino Linotype"/>
          <w:sz w:val="22"/>
          <w:szCs w:val="22"/>
        </w:rPr>
        <w:tab/>
      </w:r>
      <w:r w:rsidR="003028F2" w:rsidRPr="0007772C">
        <w:rPr>
          <w:rFonts w:ascii="Palatino Linotype" w:hAnsi="Palatino Linotype"/>
          <w:sz w:val="22"/>
          <w:szCs w:val="22"/>
        </w:rPr>
        <w:t>Employee Stock Subscription Plans; and</w:t>
      </w:r>
    </w:p>
    <w:p w14:paraId="5AA7CA31" w14:textId="3B6AAB0A" w:rsidR="003028F2" w:rsidRPr="0007772C" w:rsidRDefault="00196C92" w:rsidP="004C6DCB">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f.</w:t>
      </w:r>
      <w:r w:rsidRPr="0007772C">
        <w:rPr>
          <w:rFonts w:ascii="Palatino Linotype" w:hAnsi="Palatino Linotype"/>
          <w:sz w:val="22"/>
          <w:szCs w:val="22"/>
        </w:rPr>
        <w:tab/>
      </w:r>
      <w:r w:rsidR="003028F2" w:rsidRPr="0007772C">
        <w:rPr>
          <w:rFonts w:ascii="Palatino Linotype" w:hAnsi="Palatino Linotype"/>
          <w:sz w:val="22"/>
          <w:szCs w:val="22"/>
        </w:rPr>
        <w:t xml:space="preserve">Employee Travel, Vacation, or Savings </w:t>
      </w:r>
      <w:r w:rsidRPr="0007772C">
        <w:rPr>
          <w:rFonts w:ascii="Palatino Linotype" w:hAnsi="Palatino Linotype"/>
          <w:sz w:val="22"/>
          <w:szCs w:val="22"/>
        </w:rPr>
        <w:tab/>
      </w:r>
      <w:r w:rsidR="003028F2" w:rsidRPr="0007772C">
        <w:rPr>
          <w:rFonts w:ascii="Palatino Linotype" w:hAnsi="Palatino Linotype"/>
          <w:sz w:val="22"/>
          <w:szCs w:val="22"/>
        </w:rPr>
        <w:t>Plans</w:t>
      </w:r>
      <w:r w:rsidR="0075758E" w:rsidRPr="0007772C">
        <w:rPr>
          <w:rFonts w:ascii="Palatino Linotype" w:hAnsi="Palatino Linotype"/>
          <w:sz w:val="22"/>
          <w:szCs w:val="22"/>
        </w:rPr>
        <w:t>;</w:t>
      </w:r>
    </w:p>
    <w:p w14:paraId="72049F2D" w14:textId="77777777" w:rsidR="00C23933" w:rsidRPr="0007772C" w:rsidRDefault="00196C92" w:rsidP="004C6DCB">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g.</w:t>
      </w:r>
      <w:r w:rsidRPr="0007772C">
        <w:rPr>
          <w:rFonts w:ascii="Palatino Linotype" w:hAnsi="Palatino Linotype"/>
          <w:sz w:val="22"/>
          <w:szCs w:val="22"/>
        </w:rPr>
        <w:tab/>
      </w:r>
      <w:r w:rsidR="002849B9" w:rsidRPr="0007772C">
        <w:rPr>
          <w:rFonts w:ascii="Palatino Linotype" w:hAnsi="Palatino Linotype"/>
          <w:sz w:val="22"/>
          <w:szCs w:val="22"/>
        </w:rPr>
        <w:t xml:space="preserve">Accident, Health, Disability and Dental </w:t>
      </w:r>
      <w:r w:rsidRPr="0007772C">
        <w:rPr>
          <w:rFonts w:ascii="Palatino Linotype" w:hAnsi="Palatino Linotype"/>
          <w:sz w:val="22"/>
          <w:szCs w:val="22"/>
        </w:rPr>
        <w:tab/>
      </w:r>
      <w:r w:rsidR="002849B9" w:rsidRPr="0007772C">
        <w:rPr>
          <w:rFonts w:ascii="Palatino Linotype" w:hAnsi="Palatino Linotype"/>
          <w:sz w:val="22"/>
          <w:szCs w:val="22"/>
        </w:rPr>
        <w:t>Insurance</w:t>
      </w:r>
      <w:r w:rsidR="0075758E" w:rsidRPr="0007772C">
        <w:rPr>
          <w:rFonts w:ascii="Palatino Linotype" w:hAnsi="Palatino Linotype"/>
          <w:sz w:val="22"/>
          <w:szCs w:val="22"/>
        </w:rPr>
        <w:t>;</w:t>
      </w:r>
    </w:p>
    <w:p w14:paraId="365B7856" w14:textId="540273EF" w:rsidR="00C23933" w:rsidRPr="0007772C" w:rsidRDefault="0077727B"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C23933" w:rsidRPr="0007772C">
        <w:rPr>
          <w:rFonts w:ascii="Palatino Linotype" w:hAnsi="Palatino Linotype"/>
          <w:sz w:val="22"/>
          <w:szCs w:val="22"/>
        </w:rPr>
        <w:t>Cafeteria Plans</w:t>
      </w:r>
      <w:r>
        <w:rPr>
          <w:rFonts w:ascii="Palatino Linotype" w:hAnsi="Palatino Linotype"/>
          <w:sz w:val="22"/>
          <w:szCs w:val="22"/>
        </w:rPr>
        <w:t>"</w:t>
      </w:r>
      <w:r w:rsidR="0075758E" w:rsidRPr="0007772C">
        <w:rPr>
          <w:rFonts w:ascii="Palatino Linotype" w:hAnsi="Palatino Linotype"/>
          <w:sz w:val="22"/>
          <w:szCs w:val="22"/>
        </w:rPr>
        <w:t>; and</w:t>
      </w:r>
    </w:p>
    <w:p w14:paraId="6E243FCD" w14:textId="77777777" w:rsidR="00C23933" w:rsidRPr="0007772C" w:rsidRDefault="00C23933" w:rsidP="0007772C">
      <w:pPr>
        <w:pStyle w:val="4Outline"/>
        <w:numPr>
          <w:ilvl w:val="3"/>
          <w:numId w:val="19"/>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07772C">
        <w:rPr>
          <w:rFonts w:ascii="Palatino Linotype" w:hAnsi="Palatino Linotype"/>
          <w:sz w:val="22"/>
          <w:szCs w:val="22"/>
        </w:rPr>
        <w:t>Vision insurance Plans</w:t>
      </w:r>
      <w:r w:rsidR="0075758E" w:rsidRPr="0007772C">
        <w:rPr>
          <w:rFonts w:ascii="Palatino Linotype" w:hAnsi="Palatino Linotype"/>
          <w:sz w:val="22"/>
          <w:szCs w:val="22"/>
        </w:rPr>
        <w:t>.</w:t>
      </w:r>
    </w:p>
    <w:p w14:paraId="30B96291" w14:textId="2047B089" w:rsidR="003028F2" w:rsidRPr="0007772C" w:rsidRDefault="0038108C" w:rsidP="0007772C">
      <w:pPr>
        <w:pStyle w:val="3Outline"/>
        <w:tabs>
          <w:tab w:val="clear" w:pos="72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sz w:val="22"/>
          <w:szCs w:val="22"/>
        </w:rPr>
      </w:pPr>
      <w:r w:rsidRPr="0007772C">
        <w:rPr>
          <w:rFonts w:ascii="Palatino Linotype" w:hAnsi="Palatino Linotype"/>
          <w:sz w:val="22"/>
          <w:szCs w:val="22"/>
        </w:rPr>
        <w:t>7</w:t>
      </w:r>
      <w:r w:rsidR="00211A98" w:rsidRPr="0007772C">
        <w:rPr>
          <w:rFonts w:ascii="Palatino Linotype" w:hAnsi="Palatino Linotype"/>
          <w:sz w:val="22"/>
          <w:szCs w:val="22"/>
        </w:rPr>
        <w:t xml:space="preserve">. </w:t>
      </w:r>
      <w:r w:rsidR="00CF0491">
        <w:rPr>
          <w:rFonts w:ascii="Palatino Linotype" w:hAnsi="Palatino Linotype"/>
          <w:sz w:val="22"/>
          <w:szCs w:val="22"/>
        </w:rPr>
        <w:tab/>
      </w:r>
      <w:r w:rsidR="0077727B">
        <w:rPr>
          <w:rFonts w:ascii="Palatino Linotype" w:hAnsi="Palatino Linotype"/>
          <w:b/>
          <w:sz w:val="22"/>
          <w:szCs w:val="22"/>
        </w:rPr>
        <w:t>"</w:t>
      </w:r>
      <w:r w:rsidR="003028F2" w:rsidRPr="0007772C">
        <w:rPr>
          <w:rFonts w:ascii="Palatino Linotype" w:hAnsi="Palatino Linotype"/>
          <w:b/>
          <w:sz w:val="22"/>
          <w:szCs w:val="22"/>
        </w:rPr>
        <w:t>Public Employee Benefits</w:t>
      </w:r>
      <w:r w:rsidR="0077727B">
        <w:rPr>
          <w:rFonts w:ascii="Palatino Linotype" w:hAnsi="Palatino Linotype"/>
          <w:b/>
          <w:sz w:val="22"/>
          <w:szCs w:val="22"/>
        </w:rPr>
        <w:t>"</w:t>
      </w:r>
      <w:r w:rsidR="003028F2" w:rsidRPr="0007772C">
        <w:rPr>
          <w:rFonts w:ascii="Palatino Linotype" w:hAnsi="Palatino Linotype"/>
          <w:b/>
          <w:sz w:val="22"/>
          <w:szCs w:val="22"/>
        </w:rPr>
        <w:t xml:space="preserve"> </w:t>
      </w:r>
      <w:r w:rsidR="003028F2" w:rsidRPr="0007772C">
        <w:rPr>
          <w:rFonts w:ascii="Palatino Linotype" w:hAnsi="Palatino Linotype"/>
          <w:sz w:val="22"/>
          <w:szCs w:val="22"/>
        </w:rPr>
        <w:t>(EMPLOYEE BENEFITS LIABILITY) means:</w:t>
      </w:r>
    </w:p>
    <w:p w14:paraId="5307133D" w14:textId="09A4ED00"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a.</w:t>
      </w:r>
      <w:r w:rsidRPr="0007772C">
        <w:rPr>
          <w:rFonts w:ascii="Palatino Linotype" w:hAnsi="Palatino Linotype"/>
          <w:sz w:val="22"/>
          <w:szCs w:val="22"/>
        </w:rPr>
        <w:tab/>
      </w:r>
      <w:r w:rsidR="003028F2" w:rsidRPr="0007772C">
        <w:rPr>
          <w:rFonts w:ascii="Palatino Linotype" w:hAnsi="Palatino Linotype"/>
          <w:sz w:val="22"/>
          <w:szCs w:val="22"/>
        </w:rPr>
        <w:t>Workers Compensation;</w:t>
      </w:r>
    </w:p>
    <w:p w14:paraId="5179FEB3" w14:textId="77777777"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b.</w:t>
      </w:r>
      <w:r w:rsidRPr="0007772C">
        <w:rPr>
          <w:rFonts w:ascii="Palatino Linotype" w:hAnsi="Palatino Linotype"/>
          <w:sz w:val="22"/>
          <w:szCs w:val="22"/>
        </w:rPr>
        <w:tab/>
      </w:r>
      <w:r w:rsidR="003028F2" w:rsidRPr="0007772C">
        <w:rPr>
          <w:rFonts w:ascii="Palatino Linotype" w:hAnsi="Palatino Linotype"/>
          <w:sz w:val="22"/>
          <w:szCs w:val="22"/>
        </w:rPr>
        <w:t>Unemployment Insurance;</w:t>
      </w:r>
    </w:p>
    <w:p w14:paraId="502CF650" w14:textId="1724C117" w:rsidR="003028F2" w:rsidRPr="0007772C" w:rsidRDefault="00196C92"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firstLine="0"/>
        <w:rPr>
          <w:rFonts w:ascii="Palatino Linotype" w:hAnsi="Palatino Linotype"/>
          <w:sz w:val="22"/>
          <w:szCs w:val="22"/>
        </w:rPr>
      </w:pPr>
      <w:r w:rsidRPr="0007772C">
        <w:rPr>
          <w:rFonts w:ascii="Palatino Linotype" w:hAnsi="Palatino Linotype"/>
          <w:sz w:val="22"/>
          <w:szCs w:val="22"/>
        </w:rPr>
        <w:t>c.</w:t>
      </w:r>
      <w:r w:rsidRPr="0007772C">
        <w:rPr>
          <w:rFonts w:ascii="Palatino Linotype" w:hAnsi="Palatino Linotype"/>
          <w:sz w:val="22"/>
          <w:szCs w:val="22"/>
        </w:rPr>
        <w:tab/>
      </w:r>
      <w:r w:rsidR="003028F2" w:rsidRPr="0007772C">
        <w:rPr>
          <w:rFonts w:ascii="Palatino Linotype" w:hAnsi="Palatino Linotype"/>
          <w:sz w:val="22"/>
          <w:szCs w:val="22"/>
        </w:rPr>
        <w:t xml:space="preserve">Social Security; </w:t>
      </w:r>
    </w:p>
    <w:p w14:paraId="67F23A5F" w14:textId="5A0AB6EC" w:rsidR="003028F2" w:rsidRPr="0007772C" w:rsidRDefault="00196C92" w:rsidP="004C6DCB">
      <w:pPr>
        <w:pStyle w:val="4Outline"/>
        <w:tabs>
          <w:tab w:val="clear" w:pos="720"/>
          <w:tab w:val="left" w:pos="-1152"/>
          <w:tab w:val="left" w:pos="-720"/>
          <w:tab w:val="left" w:pos="0"/>
          <w:tab w:val="left" w:pos="36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d.</w:t>
      </w:r>
      <w:r w:rsidRPr="0007772C">
        <w:rPr>
          <w:rFonts w:ascii="Palatino Linotype" w:hAnsi="Palatino Linotype"/>
          <w:sz w:val="22"/>
          <w:szCs w:val="22"/>
        </w:rPr>
        <w:tab/>
      </w:r>
      <w:r w:rsidR="003028F2" w:rsidRPr="0007772C">
        <w:rPr>
          <w:rFonts w:ascii="Palatino Linotype" w:hAnsi="Palatino Linotype"/>
          <w:sz w:val="22"/>
          <w:szCs w:val="22"/>
        </w:rPr>
        <w:t>Any other disability income program required or provided by statute or other law</w:t>
      </w:r>
      <w:r w:rsidR="0075758E" w:rsidRPr="0007772C">
        <w:rPr>
          <w:rFonts w:ascii="Palatino Linotype" w:hAnsi="Palatino Linotype"/>
          <w:sz w:val="22"/>
          <w:szCs w:val="22"/>
        </w:rPr>
        <w:t xml:space="preserve">; and </w:t>
      </w:r>
    </w:p>
    <w:p w14:paraId="52B62A26" w14:textId="77777777" w:rsidR="0038108C" w:rsidRPr="0007772C" w:rsidRDefault="00196C92" w:rsidP="004C6DCB">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 w:val="22"/>
          <w:szCs w:val="22"/>
        </w:rPr>
      </w:pPr>
      <w:r w:rsidRPr="0007772C">
        <w:rPr>
          <w:rFonts w:ascii="Palatino Linotype" w:hAnsi="Palatino Linotype"/>
          <w:sz w:val="22"/>
          <w:szCs w:val="22"/>
        </w:rPr>
        <w:t>e.</w:t>
      </w:r>
      <w:r w:rsidRPr="0007772C">
        <w:rPr>
          <w:rFonts w:ascii="Palatino Linotype" w:hAnsi="Palatino Linotype"/>
          <w:sz w:val="22"/>
          <w:szCs w:val="22"/>
        </w:rPr>
        <w:tab/>
      </w:r>
      <w:r w:rsidR="002849B9" w:rsidRPr="0007772C">
        <w:rPr>
          <w:rFonts w:ascii="Palatino Linotype" w:hAnsi="Palatino Linotype"/>
          <w:sz w:val="22"/>
          <w:szCs w:val="22"/>
        </w:rPr>
        <w:t xml:space="preserve">Accident, Health, Disability and Dental </w:t>
      </w:r>
      <w:r w:rsidRPr="0007772C">
        <w:rPr>
          <w:rFonts w:ascii="Palatino Linotype" w:hAnsi="Palatino Linotype"/>
          <w:sz w:val="22"/>
          <w:szCs w:val="22"/>
        </w:rPr>
        <w:tab/>
      </w:r>
      <w:r w:rsidR="002849B9" w:rsidRPr="0007772C">
        <w:rPr>
          <w:rFonts w:ascii="Palatino Linotype" w:hAnsi="Palatino Linotype"/>
          <w:sz w:val="22"/>
          <w:szCs w:val="22"/>
        </w:rPr>
        <w:t>Insurance</w:t>
      </w:r>
      <w:r w:rsidR="0075758E" w:rsidRPr="0007772C">
        <w:rPr>
          <w:rFonts w:ascii="Palatino Linotype" w:hAnsi="Palatino Linotype"/>
          <w:sz w:val="22"/>
          <w:szCs w:val="22"/>
        </w:rPr>
        <w:t>.</w:t>
      </w:r>
    </w:p>
    <w:p w14:paraId="5364C6AA" w14:textId="7CE9E19D" w:rsidR="005D2A85" w:rsidRDefault="0038108C"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Arial" w:hAnsi="Arial"/>
          <w:sz w:val="20"/>
        </w:rPr>
      </w:pPr>
      <w:r w:rsidRPr="0007772C">
        <w:rPr>
          <w:rFonts w:ascii="Palatino Linotype" w:hAnsi="Palatino Linotype"/>
          <w:sz w:val="22"/>
          <w:szCs w:val="22"/>
        </w:rPr>
        <w:t>8.</w:t>
      </w:r>
      <w:r w:rsidR="00CF0491">
        <w:rPr>
          <w:rFonts w:ascii="Palatino Linotype" w:hAnsi="Palatino Linotype"/>
          <w:sz w:val="22"/>
          <w:szCs w:val="22"/>
        </w:rPr>
        <w:tab/>
      </w:r>
      <w:r w:rsidR="0077727B">
        <w:rPr>
          <w:rFonts w:ascii="Palatino Linotype" w:hAnsi="Palatino Linotype"/>
          <w:b/>
          <w:bCs/>
          <w:sz w:val="22"/>
          <w:szCs w:val="22"/>
        </w:rPr>
        <w:t>"</w:t>
      </w:r>
      <w:r w:rsidRPr="0007772C">
        <w:rPr>
          <w:rFonts w:ascii="Palatino Linotype" w:hAnsi="Palatino Linotype"/>
          <w:b/>
          <w:bCs/>
          <w:sz w:val="22"/>
          <w:szCs w:val="22"/>
        </w:rPr>
        <w:t>Termination of coverage</w:t>
      </w:r>
      <w:r w:rsidR="0077727B">
        <w:rPr>
          <w:rFonts w:ascii="Palatino Linotype" w:hAnsi="Palatino Linotype"/>
          <w:b/>
          <w:bCs/>
          <w:sz w:val="22"/>
          <w:szCs w:val="22"/>
        </w:rPr>
        <w:t>"</w:t>
      </w:r>
      <w:r w:rsidRPr="0007772C">
        <w:rPr>
          <w:rFonts w:ascii="Palatino Linotype" w:hAnsi="Palatino Linotype"/>
          <w:b/>
          <w:bCs/>
          <w:sz w:val="22"/>
          <w:szCs w:val="22"/>
        </w:rPr>
        <w:t xml:space="preserve"> </w:t>
      </w:r>
      <w:r w:rsidRPr="0007772C">
        <w:rPr>
          <w:rFonts w:ascii="Palatino Linotype" w:hAnsi="Palatino Linotype"/>
          <w:sz w:val="22"/>
          <w:szCs w:val="22"/>
        </w:rPr>
        <w:t xml:space="preserve">(EMPLOYEE BENEFITS LIABILITY) means any cancellation or nonrenewal of the </w:t>
      </w:r>
      <w:r w:rsidR="00FA6103" w:rsidRPr="0007772C">
        <w:rPr>
          <w:rFonts w:ascii="Palatino Linotype" w:hAnsi="Palatino Linotype"/>
          <w:sz w:val="22"/>
          <w:szCs w:val="22"/>
        </w:rPr>
        <w:t>EMPLOYEE BENEFITS</w:t>
      </w:r>
      <w:r w:rsidRPr="0007772C">
        <w:rPr>
          <w:rFonts w:ascii="Palatino Linotype" w:hAnsi="Palatino Linotype"/>
          <w:sz w:val="22"/>
          <w:szCs w:val="22"/>
        </w:rPr>
        <w:t xml:space="preserve"> COVERAGE PART by us.</w:t>
      </w:r>
      <w:r w:rsidR="0077727B">
        <w:rPr>
          <w:rFonts w:ascii="Palatino Linotype" w:hAnsi="Palatino Linotype"/>
          <w:sz w:val="22"/>
          <w:szCs w:val="22"/>
        </w:rPr>
        <w:t xml:space="preserve"> </w:t>
      </w:r>
      <w:r w:rsidR="0077727B">
        <w:rPr>
          <w:rFonts w:ascii="Arial" w:hAnsi="Arial"/>
          <w:sz w:val="20"/>
        </w:rPr>
        <w:t xml:space="preserve"> </w:t>
      </w:r>
    </w:p>
    <w:p w14:paraId="1EE270FE" w14:textId="1751FC37" w:rsidR="005D2A85" w:rsidRPr="005D2A85" w:rsidRDefault="00CF0491" w:rsidP="00CF0491">
      <w:pPr>
        <w:widowControl w:val="0"/>
        <w:spacing w:before="71" w:after="100" w:line="268" w:lineRule="exact"/>
        <w:ind w:left="1080" w:hanging="360"/>
        <w:rPr>
          <w:rFonts w:ascii="Palatino Linotype" w:eastAsia="Palatino Linotype" w:hAnsi="Palatino Linotype" w:cs="Palatino Linotype"/>
          <w:color w:val="231F20"/>
          <w:spacing w:val="-3"/>
          <w:sz w:val="22"/>
          <w:szCs w:val="22"/>
        </w:rPr>
      </w:pPr>
      <w:r>
        <w:rPr>
          <w:rFonts w:ascii="Arial" w:hAnsi="Arial"/>
        </w:rPr>
        <w:t>9.</w:t>
      </w:r>
      <w:r>
        <w:rPr>
          <w:rFonts w:ascii="Arial" w:hAnsi="Arial"/>
        </w:rPr>
        <w:tab/>
      </w:r>
      <w:r w:rsidR="005D2A85" w:rsidRPr="005D2A85">
        <w:rPr>
          <w:rFonts w:ascii="Palatino Linotype" w:eastAsia="Arial" w:hAnsi="Palatino Linotype" w:cs="Arial"/>
          <w:b/>
          <w:bCs/>
          <w:color w:val="231F20"/>
          <w:sz w:val="22"/>
          <w:szCs w:val="22"/>
        </w:rPr>
        <w:t>"</w:t>
      </w:r>
      <w:r w:rsidR="005D2A85" w:rsidRPr="005D2A85">
        <w:rPr>
          <w:rFonts w:ascii="Palatino Linotype" w:eastAsia="Arial" w:hAnsi="Palatino Linotype" w:cs="Arial"/>
          <w:b/>
          <w:bCs/>
          <w:color w:val="231F20"/>
          <w:spacing w:val="-4"/>
          <w:sz w:val="22"/>
          <w:szCs w:val="22"/>
        </w:rPr>
        <w:t>Wrongful act(s)"</w:t>
      </w:r>
      <w:r w:rsidR="005D2A85" w:rsidRPr="005D2A85">
        <w:rPr>
          <w:rFonts w:ascii="Palatino Linotype" w:eastAsia="Arial" w:hAnsi="Palatino Linotype" w:cs="Arial"/>
          <w:b/>
          <w:bCs/>
          <w:color w:val="231F20"/>
          <w:spacing w:val="5"/>
          <w:w w:val="90"/>
          <w:sz w:val="22"/>
          <w:szCs w:val="22"/>
        </w:rPr>
        <w:t xml:space="preserve"> </w:t>
      </w:r>
      <w:r w:rsidR="005D2A85" w:rsidRPr="005D2A85">
        <w:rPr>
          <w:rFonts w:ascii="Palatino Linotype" w:eastAsia="Palatino Linotype" w:hAnsi="Palatino Linotype" w:cs="Palatino Linotype"/>
          <w:color w:val="231F20"/>
          <w:sz w:val="22"/>
          <w:szCs w:val="22"/>
        </w:rPr>
        <w:t>(</w:t>
      </w:r>
      <w:r w:rsidR="005D2A85">
        <w:rPr>
          <w:rFonts w:ascii="Palatino Linotype" w:eastAsia="Palatino Linotype" w:hAnsi="Palatino Linotype" w:cs="Palatino Linotype"/>
          <w:color w:val="231F20"/>
          <w:sz w:val="22"/>
          <w:szCs w:val="22"/>
        </w:rPr>
        <w:t>EMPLOYEE BENEFITS LIABILITY</w:t>
      </w:r>
      <w:r w:rsidR="005D2A85" w:rsidRPr="005D2A85">
        <w:rPr>
          <w:rFonts w:ascii="Palatino Linotype" w:eastAsia="Palatino Linotype" w:hAnsi="Palatino Linotype" w:cs="Palatino Linotype"/>
          <w:color w:val="231F20"/>
          <w:sz w:val="22"/>
          <w:szCs w:val="22"/>
        </w:rPr>
        <w:t>)</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means</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sz w:val="22"/>
          <w:szCs w:val="22"/>
        </w:rPr>
        <w:t>any</w:t>
      </w:r>
      <w:r w:rsidR="005D2A85" w:rsidRPr="005D2A85">
        <w:rPr>
          <w:rFonts w:ascii="Palatino Linotype" w:eastAsia="Palatino Linotype" w:hAnsi="Palatino Linotype" w:cs="Palatino Linotype"/>
          <w:spacing w:val="5"/>
          <w:sz w:val="22"/>
          <w:szCs w:val="22"/>
        </w:rPr>
        <w:t xml:space="preserve"> negligent</w:t>
      </w:r>
      <w:r w:rsidR="005D2A85" w:rsidRPr="005D2A85">
        <w:rPr>
          <w:rFonts w:ascii="Palatino Linotype" w:eastAsia="Palatino Linotype" w:hAnsi="Palatino Linotype" w:cs="Palatino Linotype"/>
          <w:color w:val="FF0000"/>
          <w:spacing w:val="5"/>
          <w:sz w:val="22"/>
          <w:szCs w:val="22"/>
        </w:rPr>
        <w:t xml:space="preserve"> </w:t>
      </w:r>
      <w:r w:rsidR="005D2A85" w:rsidRPr="005D2A85">
        <w:rPr>
          <w:rFonts w:ascii="Palatino Linotype" w:eastAsia="Palatino Linotype" w:hAnsi="Palatino Linotype" w:cs="Palatino Linotype"/>
          <w:color w:val="231F20"/>
          <w:sz w:val="22"/>
          <w:szCs w:val="22"/>
        </w:rPr>
        <w:t>er</w:t>
      </w:r>
      <w:r w:rsidR="005D2A85" w:rsidRPr="005D2A85">
        <w:rPr>
          <w:rFonts w:ascii="Palatino Linotype" w:eastAsia="Palatino Linotype" w:hAnsi="Palatino Linotype" w:cs="Palatino Linotype"/>
          <w:color w:val="231F20"/>
          <w:spacing w:val="-4"/>
          <w:sz w:val="22"/>
          <w:szCs w:val="22"/>
        </w:rPr>
        <w:t>r</w:t>
      </w:r>
      <w:r w:rsidR="005D2A85" w:rsidRPr="005D2A85">
        <w:rPr>
          <w:rFonts w:ascii="Palatino Linotype" w:eastAsia="Palatino Linotype" w:hAnsi="Palatino Linotype" w:cs="Palatino Linotype"/>
          <w:color w:val="231F20"/>
          <w:sz w:val="22"/>
          <w:szCs w:val="22"/>
        </w:rPr>
        <w:t>o</w:t>
      </w:r>
      <w:r w:rsidR="005D2A85" w:rsidRPr="005D2A85">
        <w:rPr>
          <w:rFonts w:ascii="Palatino Linotype" w:eastAsia="Palatino Linotype" w:hAnsi="Palatino Linotype" w:cs="Palatino Linotype"/>
          <w:color w:val="231F20"/>
          <w:spacing w:val="-16"/>
          <w:sz w:val="22"/>
          <w:szCs w:val="22"/>
        </w:rPr>
        <w:t>r</w:t>
      </w:r>
      <w:r w:rsidR="005D2A85" w:rsidRPr="005D2A85">
        <w:rPr>
          <w:rFonts w:ascii="Palatino Linotype" w:eastAsia="Palatino Linotype" w:hAnsi="Palatino Linotype" w:cs="Palatino Linotype"/>
          <w:color w:val="231F20"/>
          <w:sz w:val="22"/>
          <w:szCs w:val="22"/>
        </w:rPr>
        <w:t>,</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misstatement</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or misleading</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statement,</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act</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or</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omission,</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or</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neglect or</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b</w:t>
      </w:r>
      <w:r w:rsidR="005D2A85" w:rsidRPr="005D2A85">
        <w:rPr>
          <w:rFonts w:ascii="Palatino Linotype" w:eastAsia="Palatino Linotype" w:hAnsi="Palatino Linotype" w:cs="Palatino Linotype"/>
          <w:color w:val="231F20"/>
          <w:spacing w:val="-4"/>
          <w:sz w:val="22"/>
          <w:szCs w:val="22"/>
        </w:rPr>
        <w:t>r</w:t>
      </w:r>
      <w:r w:rsidR="005D2A85" w:rsidRPr="005D2A85">
        <w:rPr>
          <w:rFonts w:ascii="Palatino Linotype" w:eastAsia="Palatino Linotype" w:hAnsi="Palatino Linotype" w:cs="Palatino Linotype"/>
          <w:color w:val="231F20"/>
          <w:sz w:val="22"/>
          <w:szCs w:val="22"/>
        </w:rPr>
        <w:t>each</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of</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duty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committed,</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attempted,</w:t>
      </w:r>
      <w:r w:rsidR="005D2A85" w:rsidRPr="005D2A85">
        <w:rPr>
          <w:rFonts w:ascii="Palatino Linotype" w:eastAsia="Palatino Linotype" w:hAnsi="Palatino Linotype" w:cs="Palatino Linotype"/>
          <w:color w:val="231F20"/>
          <w:spacing w:val="6"/>
          <w:sz w:val="22"/>
          <w:szCs w:val="22"/>
        </w:rPr>
        <w:t xml:space="preserve"> </w:t>
      </w:r>
      <w:r w:rsidR="005D2A85" w:rsidRPr="005D2A85">
        <w:rPr>
          <w:rFonts w:ascii="Palatino Linotype" w:eastAsia="Palatino Linotype" w:hAnsi="Palatino Linotype" w:cs="Palatino Linotype"/>
          <w:color w:val="231F20"/>
          <w:sz w:val="22"/>
          <w:szCs w:val="22"/>
        </w:rPr>
        <w:t>or allegedly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committed</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or</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attempted,</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by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any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insu</w:t>
      </w:r>
      <w:r w:rsidR="005D2A85" w:rsidRPr="005D2A85">
        <w:rPr>
          <w:rFonts w:ascii="Palatino Linotype" w:eastAsia="Palatino Linotype" w:hAnsi="Palatino Linotype" w:cs="Palatino Linotype"/>
          <w:color w:val="231F20"/>
          <w:spacing w:val="-4"/>
          <w:sz w:val="22"/>
          <w:szCs w:val="22"/>
        </w:rPr>
        <w:t>r</w:t>
      </w:r>
      <w:r w:rsidR="005D2A85" w:rsidRPr="005D2A85">
        <w:rPr>
          <w:rFonts w:ascii="Palatino Linotype" w:eastAsia="Palatino Linotype" w:hAnsi="Palatino Linotype" w:cs="Palatino Linotype"/>
          <w:color w:val="231F20"/>
          <w:sz w:val="22"/>
          <w:szCs w:val="22"/>
        </w:rPr>
        <w:t>ed in</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the</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discha</w:t>
      </w:r>
      <w:r w:rsidR="005D2A85" w:rsidRPr="005D2A85">
        <w:rPr>
          <w:rFonts w:ascii="Palatino Linotype" w:eastAsia="Palatino Linotype" w:hAnsi="Palatino Linotype" w:cs="Palatino Linotype"/>
          <w:color w:val="231F20"/>
          <w:spacing w:val="-4"/>
          <w:sz w:val="22"/>
          <w:szCs w:val="22"/>
        </w:rPr>
        <w:t>r</w:t>
      </w:r>
      <w:r w:rsidR="005D2A85" w:rsidRPr="005D2A85">
        <w:rPr>
          <w:rFonts w:ascii="Palatino Linotype" w:eastAsia="Palatino Linotype" w:hAnsi="Palatino Linotype" w:cs="Palatino Linotype"/>
          <w:color w:val="231F20"/>
          <w:sz w:val="22"/>
          <w:szCs w:val="22"/>
        </w:rPr>
        <w:t>ge</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of</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duties</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to</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you,</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or</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any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matter claimed</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solely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by</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pacing w:val="-4"/>
          <w:sz w:val="22"/>
          <w:szCs w:val="22"/>
        </w:rPr>
        <w:t>r</w:t>
      </w:r>
      <w:r w:rsidR="005D2A85" w:rsidRPr="005D2A85">
        <w:rPr>
          <w:rFonts w:ascii="Palatino Linotype" w:eastAsia="Palatino Linotype" w:hAnsi="Palatino Linotype" w:cs="Palatino Linotype"/>
          <w:color w:val="231F20"/>
          <w:sz w:val="22"/>
          <w:szCs w:val="22"/>
        </w:rPr>
        <w:t>eason</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of</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service</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in</w:t>
      </w:r>
      <w:r w:rsidR="005D2A85" w:rsidRPr="005D2A85">
        <w:rPr>
          <w:rFonts w:ascii="Palatino Linotype" w:eastAsia="Palatino Linotype" w:hAnsi="Palatino Linotype" w:cs="Palatino Linotype"/>
          <w:color w:val="231F20"/>
          <w:spacing w:val="5"/>
          <w:sz w:val="22"/>
          <w:szCs w:val="22"/>
        </w:rPr>
        <w:t xml:space="preserve"> </w:t>
      </w:r>
      <w:r w:rsidR="005D2A85" w:rsidRPr="005D2A85">
        <w:rPr>
          <w:rFonts w:ascii="Palatino Linotype" w:eastAsia="Palatino Linotype" w:hAnsi="Palatino Linotype" w:cs="Palatino Linotype"/>
          <w:color w:val="231F20"/>
          <w:sz w:val="22"/>
          <w:szCs w:val="22"/>
        </w:rPr>
        <w:t>such capacit</w:t>
      </w:r>
      <w:r w:rsidR="005D2A85" w:rsidRPr="005D2A85">
        <w:rPr>
          <w:rFonts w:ascii="Palatino Linotype" w:eastAsia="Palatino Linotype" w:hAnsi="Palatino Linotype" w:cs="Palatino Linotype"/>
          <w:color w:val="231F20"/>
          <w:spacing w:val="-24"/>
          <w:sz w:val="22"/>
          <w:szCs w:val="22"/>
        </w:rPr>
        <w:t>y</w:t>
      </w:r>
      <w:r w:rsidR="005D2A85" w:rsidRPr="005D2A85">
        <w:rPr>
          <w:rFonts w:ascii="Palatino Linotype" w:eastAsia="Palatino Linotype" w:hAnsi="Palatino Linotype" w:cs="Palatino Linotype"/>
          <w:color w:val="231F20"/>
          <w:sz w:val="22"/>
          <w:szCs w:val="22"/>
        </w:rPr>
        <w:t>.</w:t>
      </w:r>
      <w:r w:rsidR="005D2A85" w:rsidRPr="005D2A85">
        <w:rPr>
          <w:rFonts w:ascii="Palatino Linotype" w:eastAsia="Palatino Linotype" w:hAnsi="Palatino Linotype" w:cs="Palatino Linotype"/>
          <w:color w:val="231F20"/>
          <w:spacing w:val="-3"/>
          <w:sz w:val="22"/>
          <w:szCs w:val="22"/>
        </w:rPr>
        <w:t xml:space="preserve"> </w:t>
      </w:r>
    </w:p>
    <w:p w14:paraId="46CD70E6" w14:textId="77777777" w:rsidR="00B409ED" w:rsidRDefault="00B409ED" w:rsidP="00735D6B">
      <w:pPr>
        <w:widowControl w:val="0"/>
        <w:spacing w:before="71" w:after="100" w:line="268" w:lineRule="exact"/>
        <w:ind w:left="1080"/>
        <w:rPr>
          <w:rFonts w:ascii="Palatino Linotype" w:eastAsia="Palatino Linotype" w:hAnsi="Palatino Linotype" w:cs="Palatino Linotype"/>
          <w:color w:val="231F20"/>
          <w:sz w:val="22"/>
          <w:szCs w:val="22"/>
        </w:rPr>
      </w:pPr>
    </w:p>
    <w:p w14:paraId="74B62F3C" w14:textId="77777777" w:rsidR="00B409ED" w:rsidRDefault="00B409ED" w:rsidP="00735D6B">
      <w:pPr>
        <w:widowControl w:val="0"/>
        <w:spacing w:before="71" w:after="100" w:line="268" w:lineRule="exact"/>
        <w:ind w:left="1080"/>
        <w:rPr>
          <w:rFonts w:ascii="Palatino Linotype" w:eastAsia="Palatino Linotype" w:hAnsi="Palatino Linotype" w:cs="Palatino Linotype"/>
          <w:color w:val="231F20"/>
          <w:sz w:val="22"/>
          <w:szCs w:val="22"/>
        </w:rPr>
      </w:pPr>
    </w:p>
    <w:p w14:paraId="70158A9A" w14:textId="241FD835" w:rsidR="005D2A85" w:rsidRPr="005D2A85" w:rsidRDefault="005D2A85" w:rsidP="00735D6B">
      <w:pPr>
        <w:widowControl w:val="0"/>
        <w:spacing w:before="71" w:after="100" w:line="268" w:lineRule="exact"/>
        <w:ind w:left="1080"/>
        <w:rPr>
          <w:rFonts w:ascii="Palatino Linotype" w:eastAsia="Palatino Linotype" w:hAnsi="Palatino Linotype" w:cs="Palatino Linotype"/>
          <w:sz w:val="22"/>
          <w:szCs w:val="22"/>
        </w:rPr>
      </w:pPr>
      <w:r w:rsidRPr="005D2A85">
        <w:rPr>
          <w:rFonts w:ascii="Palatino Linotype" w:eastAsia="Palatino Linotype" w:hAnsi="Palatino Linotype" w:cs="Palatino Linotype"/>
          <w:color w:val="231F20"/>
          <w:sz w:val="22"/>
          <w:szCs w:val="22"/>
        </w:rPr>
        <w:lastRenderedPageBreak/>
        <w:t>All</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er</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ors,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statements,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acts,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omissions, neglects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or</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b</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eaches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of</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duty</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or</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matters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claimed solely</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by</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eason</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of</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service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in</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the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discha</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ge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of duties</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to</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you</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which</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a</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causally</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connected, whether</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involving</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one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or</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mo</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of</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the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insu</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eds shall</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be</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deemed</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inter</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elated</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"w</w:t>
      </w:r>
      <w:r w:rsidRPr="005D2A85">
        <w:rPr>
          <w:rFonts w:ascii="Palatino Linotype" w:eastAsia="Palatino Linotype" w:hAnsi="Palatino Linotype" w:cs="Palatino Linotype"/>
          <w:color w:val="231F20"/>
          <w:spacing w:val="-4"/>
          <w:sz w:val="22"/>
          <w:szCs w:val="22"/>
        </w:rPr>
        <w:t>r</w:t>
      </w:r>
      <w:r w:rsidRPr="005D2A85">
        <w:rPr>
          <w:rFonts w:ascii="Palatino Linotype" w:eastAsia="Palatino Linotype" w:hAnsi="Palatino Linotype" w:cs="Palatino Linotype"/>
          <w:color w:val="231F20"/>
          <w:sz w:val="22"/>
          <w:szCs w:val="22"/>
        </w:rPr>
        <w:t>ongful</w:t>
      </w:r>
      <w:r w:rsidRPr="005D2A85">
        <w:rPr>
          <w:rFonts w:ascii="Palatino Linotype" w:eastAsia="Palatino Linotype" w:hAnsi="Palatino Linotype" w:cs="Palatino Linotype"/>
          <w:color w:val="231F20"/>
          <w:spacing w:val="5"/>
          <w:sz w:val="22"/>
          <w:szCs w:val="22"/>
        </w:rPr>
        <w:t xml:space="preserve"> </w:t>
      </w:r>
      <w:r w:rsidRPr="005D2A85">
        <w:rPr>
          <w:rFonts w:ascii="Palatino Linotype" w:eastAsia="Palatino Linotype" w:hAnsi="Palatino Linotype" w:cs="Palatino Linotype"/>
          <w:color w:val="231F20"/>
          <w:sz w:val="22"/>
          <w:szCs w:val="22"/>
        </w:rPr>
        <w:t>acts".</w:t>
      </w:r>
    </w:p>
    <w:p w14:paraId="76649AE9" w14:textId="430E37FC" w:rsidR="0038108C" w:rsidRDefault="0038108C" w:rsidP="0007772C">
      <w:pPr>
        <w:pStyle w:val="4Outline"/>
        <w:tabs>
          <w:tab w:val="clear" w:pos="720"/>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Arial" w:hAnsi="Arial"/>
          <w:sz w:val="20"/>
        </w:rPr>
      </w:pPr>
    </w:p>
    <w:sectPr w:rsidR="0038108C" w:rsidSect="0007772C">
      <w:type w:val="continuous"/>
      <w:pgSz w:w="12240" w:h="15840" w:code="1"/>
      <w:pgMar w:top="720" w:right="720" w:bottom="720" w:left="720" w:header="432" w:footer="288" w:gutter="0"/>
      <w:cols w:num="2"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DB8A" w14:textId="77777777" w:rsidR="00B01DCC" w:rsidRDefault="00B01DCC">
      <w:r>
        <w:separator/>
      </w:r>
    </w:p>
  </w:endnote>
  <w:endnote w:type="continuationSeparator" w:id="0">
    <w:p w14:paraId="2F1488CC" w14:textId="77777777" w:rsidR="00B01DCC" w:rsidRDefault="00B0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326E" w14:textId="77777777" w:rsidR="008C60BD" w:rsidRDefault="008C60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92CA" w14:textId="220FE344" w:rsidR="00B01DCC" w:rsidRDefault="00B01DCC" w:rsidP="00942422">
    <w:pPr>
      <w:pStyle w:val="Heading1"/>
      <w:pBdr>
        <w:bottom w:val="double" w:sz="6" w:space="1" w:color="auto"/>
      </w:pBdr>
      <w:spacing w:line="240" w:lineRule="exact"/>
      <w:rPr>
        <w:rFonts w:ascii="Arial" w:hAnsi="Arial"/>
        <w:sz w:val="18"/>
      </w:rPr>
    </w:pPr>
    <w:r>
      <w:rPr>
        <w:rFonts w:ascii="Arial" w:hAnsi="Arial"/>
        <w:sz w:val="18"/>
      </w:rPr>
      <w:t>Includes copyrighted material of Insurance Services Office, Inc. with its permission</w:t>
    </w:r>
    <w:r w:rsidR="00365955">
      <w:rPr>
        <w:rFonts w:ascii="Arial" w:hAnsi="Arial"/>
        <w:sz w:val="18"/>
      </w:rPr>
      <w:t>.</w:t>
    </w:r>
  </w:p>
  <w:p w14:paraId="6CE23732" w14:textId="43C2C517" w:rsidR="00365955" w:rsidRPr="00365955" w:rsidRDefault="00B01DCC" w:rsidP="00365955">
    <w:pPr>
      <w:rPr>
        <w:rFonts w:ascii="Arial" w:hAnsi="Arial" w:cs="Arial"/>
        <w:sz w:val="16"/>
        <w:szCs w:val="16"/>
      </w:rPr>
    </w:pPr>
    <w:r w:rsidRPr="00365955">
      <w:rPr>
        <w:rFonts w:ascii="Arial" w:hAnsi="Arial"/>
        <w:sz w:val="16"/>
        <w:szCs w:val="16"/>
      </w:rPr>
      <w:t>CAU</w:t>
    </w:r>
    <w:r w:rsidR="00365955" w:rsidRPr="00365955">
      <w:rPr>
        <w:rFonts w:ascii="Arial" w:hAnsi="Arial" w:cs="Arial"/>
        <w:sz w:val="16"/>
        <w:szCs w:val="16"/>
      </w:rPr>
      <w:t xml:space="preserve"> 148239</w:t>
    </w:r>
    <w:r w:rsidR="00365955">
      <w:rPr>
        <w:rFonts w:ascii="Arial" w:hAnsi="Arial" w:cs="Arial"/>
        <w:sz w:val="16"/>
        <w:szCs w:val="16"/>
      </w:rPr>
      <w:t xml:space="preserve"> (4/25) </w:t>
    </w:r>
  </w:p>
  <w:p w14:paraId="54F94C4A" w14:textId="69BC79EB" w:rsidR="00B01DCC" w:rsidRDefault="00B01DCC" w:rsidP="00942422">
    <w:pPr>
      <w:widowControl w:val="0"/>
      <w:tabs>
        <w:tab w:val="center" w:pos="5703"/>
      </w:tabs>
      <w:rPr>
        <w:rFonts w:ascii="Arial" w:hAnsi="Arial"/>
        <w:b/>
        <w:sz w:val="24"/>
      </w:rPr>
    </w:pPr>
    <w:r>
      <w:rPr>
        <w:rFonts w:ascii="Arial" w:hAnsi="Arial"/>
        <w:sz w:val="16"/>
      </w:rPr>
      <w:tab/>
    </w:r>
  </w:p>
  <w:p w14:paraId="7AF084ED" w14:textId="48989E61" w:rsidR="00B01DCC" w:rsidRDefault="00B01DCC">
    <w:pPr>
      <w:pStyle w:val="Footer"/>
      <w:rPr>
        <w:rStyle w:val="PageNumber"/>
        <w:rFonts w:ascii="Arial" w:hAnsi="Arial"/>
        <w:b/>
        <w:sz w:val="16"/>
      </w:rPr>
    </w:pPr>
    <w:r>
      <w:rPr>
        <w:rStyle w:val="PageNumber"/>
        <w:rFonts w:ascii="Arial" w:hAnsi="Arial"/>
        <w:b/>
        <w:sz w:val="16"/>
      </w:rPr>
      <w:tab/>
    </w:r>
    <w:r>
      <w:rPr>
        <w:rStyle w:val="PageNumber"/>
        <w:rFonts w:ascii="Arial" w:hAnsi="Arial"/>
        <w:b/>
        <w:sz w:val="16"/>
      </w:rPr>
      <w:tab/>
    </w:r>
    <w:r>
      <w:rPr>
        <w:rStyle w:val="PageNumber"/>
        <w:rFonts w:ascii="Arial" w:hAnsi="Arial"/>
        <w:b/>
        <w:sz w:val="16"/>
      </w:rPr>
      <w:tab/>
    </w:r>
    <w:r w:rsidRPr="00DC3F2B">
      <w:rPr>
        <w:rStyle w:val="PageNumber"/>
        <w:rFonts w:ascii="Arial" w:hAnsi="Arial"/>
        <w:b/>
        <w:sz w:val="16"/>
      </w:rPr>
      <w:t xml:space="preserve">Page </w:t>
    </w:r>
    <w:r w:rsidRPr="00DC3F2B">
      <w:rPr>
        <w:rStyle w:val="PageNumber"/>
        <w:rFonts w:ascii="Arial" w:hAnsi="Arial"/>
        <w:b/>
        <w:sz w:val="16"/>
      </w:rPr>
      <w:fldChar w:fldCharType="begin"/>
    </w:r>
    <w:r w:rsidRPr="00DC3F2B">
      <w:rPr>
        <w:rStyle w:val="PageNumber"/>
        <w:rFonts w:ascii="Arial" w:hAnsi="Arial"/>
        <w:b/>
        <w:sz w:val="16"/>
      </w:rPr>
      <w:instrText xml:space="preserve"> PAGE </w:instrText>
    </w:r>
    <w:r w:rsidRPr="00DC3F2B">
      <w:rPr>
        <w:rStyle w:val="PageNumber"/>
        <w:rFonts w:ascii="Arial" w:hAnsi="Arial"/>
        <w:b/>
        <w:sz w:val="16"/>
      </w:rPr>
      <w:fldChar w:fldCharType="separate"/>
    </w:r>
    <w:r w:rsidR="008C60BD">
      <w:rPr>
        <w:rStyle w:val="PageNumber"/>
        <w:rFonts w:ascii="Arial" w:hAnsi="Arial"/>
        <w:b/>
        <w:noProof/>
        <w:sz w:val="16"/>
      </w:rPr>
      <w:t>1</w:t>
    </w:r>
    <w:r w:rsidRPr="00DC3F2B">
      <w:rPr>
        <w:rStyle w:val="PageNumber"/>
        <w:rFonts w:ascii="Arial" w:hAnsi="Arial"/>
        <w:b/>
        <w:sz w:val="16"/>
      </w:rPr>
      <w:fldChar w:fldCharType="end"/>
    </w:r>
    <w:r w:rsidRPr="00DC3F2B">
      <w:rPr>
        <w:rStyle w:val="PageNumber"/>
        <w:rFonts w:ascii="Arial" w:hAnsi="Arial"/>
        <w:b/>
        <w:sz w:val="16"/>
      </w:rPr>
      <w:t xml:space="preserve"> of </w:t>
    </w:r>
    <w:r w:rsidRPr="00DC3F2B">
      <w:rPr>
        <w:rStyle w:val="PageNumber"/>
        <w:rFonts w:ascii="Arial" w:hAnsi="Arial"/>
        <w:b/>
        <w:sz w:val="16"/>
      </w:rPr>
      <w:fldChar w:fldCharType="begin"/>
    </w:r>
    <w:r w:rsidRPr="00DC3F2B">
      <w:rPr>
        <w:rStyle w:val="PageNumber"/>
        <w:rFonts w:ascii="Arial" w:hAnsi="Arial"/>
        <w:b/>
        <w:sz w:val="16"/>
      </w:rPr>
      <w:instrText xml:space="preserve"> NUMPAGES </w:instrText>
    </w:r>
    <w:r w:rsidRPr="00DC3F2B">
      <w:rPr>
        <w:rStyle w:val="PageNumber"/>
        <w:rFonts w:ascii="Arial" w:hAnsi="Arial"/>
        <w:b/>
        <w:sz w:val="16"/>
      </w:rPr>
      <w:fldChar w:fldCharType="separate"/>
    </w:r>
    <w:r w:rsidR="008C60BD">
      <w:rPr>
        <w:rStyle w:val="PageNumber"/>
        <w:rFonts w:ascii="Arial" w:hAnsi="Arial"/>
        <w:b/>
        <w:noProof/>
        <w:sz w:val="16"/>
      </w:rPr>
      <w:t>10</w:t>
    </w:r>
    <w:r w:rsidRPr="00DC3F2B">
      <w:rPr>
        <w:rStyle w:val="PageNumber"/>
        <w:rFonts w:ascii="Arial" w:hAnsi="Arial"/>
        <w:b/>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E29BC" w14:textId="77777777" w:rsidR="008C60BD" w:rsidRDefault="008C6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7BFDE" w14:textId="77777777" w:rsidR="00B01DCC" w:rsidRDefault="00B01DCC">
      <w:r>
        <w:separator/>
      </w:r>
    </w:p>
  </w:footnote>
  <w:footnote w:type="continuationSeparator" w:id="0">
    <w:p w14:paraId="180286FF" w14:textId="77777777" w:rsidR="00B01DCC" w:rsidRDefault="00B01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8C4B7" w14:textId="59725865" w:rsidR="008C60BD" w:rsidRDefault="008C6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38E0" w14:textId="12B5FEB9" w:rsidR="00B01DCC" w:rsidRPr="00FA4D57" w:rsidRDefault="00B01DCC" w:rsidP="00FA4D57">
    <w:pPr>
      <w:pStyle w:val="Heading3"/>
      <w:shd w:val="clear" w:color="auto" w:fill="007C91"/>
      <w:rPr>
        <w:color w:val="FFFFFF"/>
      </w:rPr>
    </w:pPr>
    <w:r w:rsidRPr="00FA4D57">
      <w:rPr>
        <w:color w:val="FFFFFF"/>
      </w:rPr>
      <w:t>Employee Benefits Liability Coverage Part</w:t>
    </w:r>
  </w:p>
  <w:p w14:paraId="1D831289" w14:textId="77777777" w:rsidR="0079769E" w:rsidRPr="00FA4D57" w:rsidRDefault="0079769E" w:rsidP="0079769E">
    <w:pPr>
      <w:pStyle w:val="Heading1"/>
      <w:rPr>
        <w:rFonts w:ascii="Arial" w:hAnsi="Arial"/>
        <w:b/>
      </w:rPr>
    </w:pPr>
    <w:r w:rsidRPr="00FA4D57">
      <w:rPr>
        <w:rFonts w:ascii="Arial" w:hAnsi="Arial"/>
        <w:b/>
      </w:rPr>
      <w:t xml:space="preserve">This Coverage Part Provides Claims Made Coverage. </w:t>
    </w:r>
  </w:p>
  <w:p w14:paraId="7D8C217F" w14:textId="77777777" w:rsidR="0079769E" w:rsidRPr="0079769E" w:rsidRDefault="0079769E" w:rsidP="007976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39AA6" w14:textId="7B0066BD" w:rsidR="00B01DCC" w:rsidRDefault="00B01DCC">
    <w:pPr>
      <w:shd w:val="solid" w:color="000000" w:fill="auto"/>
      <w:jc w:val="center"/>
      <w:rPr>
        <w:b/>
        <w:sz w:val="28"/>
      </w:rPr>
    </w:pPr>
    <w:r>
      <w:rPr>
        <w:b/>
        <w:sz w:val="28"/>
      </w:rPr>
      <w:t>Employee Benefits Liability Coverage Part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6A89"/>
    <w:multiLevelType w:val="multilevel"/>
    <w:tmpl w:val="38CC5A78"/>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sz w:val="20"/>
        <w:szCs w:val="2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 w15:restartNumberingAfterBreak="0">
    <w:nsid w:val="008C3C06"/>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 w15:restartNumberingAfterBreak="0">
    <w:nsid w:val="02EF44BD"/>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3" w15:restartNumberingAfterBreak="0">
    <w:nsid w:val="03CA05AE"/>
    <w:multiLevelType w:val="multilevel"/>
    <w:tmpl w:val="15303512"/>
    <w:lvl w:ilvl="0">
      <w:start w:val="4"/>
      <w:numFmt w:val="upperRoman"/>
      <w:lvlText w:val="%1."/>
      <w:lvlJc w:val="left"/>
      <w:pPr>
        <w:tabs>
          <w:tab w:val="num" w:pos="720"/>
        </w:tabs>
        <w:ind w:left="720" w:hanging="720"/>
      </w:pPr>
      <w:rPr>
        <w:rFonts w:hint="default"/>
        <w:b/>
      </w:rPr>
    </w:lvl>
    <w:lvl w:ilvl="1">
      <w:start w:val="1"/>
      <w:numFmt w:val="upperLetter"/>
      <w:lvlText w:val="%2."/>
      <w:legacy w:legacy="1" w:legacySpace="0" w:legacyIndent="360"/>
      <w:lvlJc w:val="left"/>
      <w:pPr>
        <w:ind w:left="720" w:hanging="360"/>
      </w:pPr>
      <w:rPr>
        <w:b/>
        <w:sz w:val="20"/>
        <w:szCs w:val="2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4" w15:restartNumberingAfterBreak="0">
    <w:nsid w:val="0C4A1BC7"/>
    <w:multiLevelType w:val="multilevel"/>
    <w:tmpl w:val="DACA34D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5" w15:restartNumberingAfterBreak="0">
    <w:nsid w:val="0F1A1365"/>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6" w15:restartNumberingAfterBreak="0">
    <w:nsid w:val="1E3B6B72"/>
    <w:multiLevelType w:val="multilevel"/>
    <w:tmpl w:val="74A0950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color w:val="00505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7" w15:restartNumberingAfterBreak="0">
    <w:nsid w:val="279B2E9A"/>
    <w:multiLevelType w:val="multilevel"/>
    <w:tmpl w:val="DACA34D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8" w15:restartNumberingAfterBreak="0">
    <w:nsid w:val="2DF559D4"/>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9" w15:restartNumberingAfterBreak="0">
    <w:nsid w:val="342B0704"/>
    <w:multiLevelType w:val="multilevel"/>
    <w:tmpl w:val="A89E333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0" w15:restartNumberingAfterBreak="0">
    <w:nsid w:val="349E486D"/>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1" w15:restartNumberingAfterBreak="0">
    <w:nsid w:val="3D5824A0"/>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2" w15:restartNumberingAfterBreak="0">
    <w:nsid w:val="4AB534A6"/>
    <w:multiLevelType w:val="multilevel"/>
    <w:tmpl w:val="0596B34C"/>
    <w:lvl w:ilvl="0">
      <w:start w:val="4"/>
      <w:numFmt w:val="upperRoman"/>
      <w:lvlText w:val="%1."/>
      <w:lvlJc w:val="left"/>
      <w:pPr>
        <w:tabs>
          <w:tab w:val="num" w:pos="720"/>
        </w:tabs>
        <w:ind w:left="720" w:hanging="720"/>
      </w:pPr>
      <w:rPr>
        <w:rFonts w:hint="default"/>
        <w:b/>
      </w:rPr>
    </w:lvl>
    <w:lvl w:ilvl="1">
      <w:start w:val="1"/>
      <w:numFmt w:val="upperLetter"/>
      <w:lvlText w:val="%2."/>
      <w:legacy w:legacy="1" w:legacySpace="0" w:legacyIndent="360"/>
      <w:lvlJc w:val="left"/>
      <w:pPr>
        <w:ind w:left="720" w:hanging="360"/>
      </w:pPr>
      <w:rPr>
        <w:b/>
        <w:color w:val="005050"/>
        <w:sz w:val="20"/>
        <w:szCs w:val="2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3" w15:restartNumberingAfterBreak="0">
    <w:nsid w:val="503015BF"/>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4" w15:restartNumberingAfterBreak="0">
    <w:nsid w:val="628F5F82"/>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5" w15:restartNumberingAfterBreak="0">
    <w:nsid w:val="6ACB4329"/>
    <w:multiLevelType w:val="multilevel"/>
    <w:tmpl w:val="F33C08DE"/>
    <w:lvl w:ilvl="0">
      <w:start w:val="10"/>
      <w:numFmt w:val="upperLetter"/>
      <w:lvlText w:val="%1."/>
      <w:lvlJc w:val="left"/>
      <w:pPr>
        <w:tabs>
          <w:tab w:val="num" w:pos="720"/>
        </w:tabs>
        <w:ind w:left="720" w:hanging="360"/>
      </w:pPr>
      <w:rPr>
        <w:rFonts w:hint="default"/>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6" w15:restartNumberingAfterBreak="0">
    <w:nsid w:val="6B2652DF"/>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7" w15:restartNumberingAfterBreak="0">
    <w:nsid w:val="6D3C54E4"/>
    <w:multiLevelType w:val="multilevel"/>
    <w:tmpl w:val="DACA34D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8" w15:restartNumberingAfterBreak="0">
    <w:nsid w:val="73C2364C"/>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9" w15:restartNumberingAfterBreak="0">
    <w:nsid w:val="7883115B"/>
    <w:multiLevelType w:val="hybridMultilevel"/>
    <w:tmpl w:val="FFD428B0"/>
    <w:lvl w:ilvl="0" w:tplc="3FA89318">
      <w:start w:val="5"/>
      <w:numFmt w:val="decimal"/>
      <w:lvlText w:val="%1"/>
      <w:lvlJc w:val="left"/>
      <w:pPr>
        <w:ind w:left="1080" w:hanging="360"/>
      </w:pPr>
      <w:rPr>
        <w:rFonts w:ascii="Palatino Linotype" w:eastAsia="Arial" w:hAnsi="Palatino Linotype" w:cs="Arial" w:hint="default"/>
        <w:b w:val="0"/>
        <w:w w:val="9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9E474B4"/>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1" w15:restartNumberingAfterBreak="0">
    <w:nsid w:val="7B193B69"/>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num w:numId="1" w16cid:durableId="1649625422">
    <w:abstractNumId w:val="6"/>
  </w:num>
  <w:num w:numId="2" w16cid:durableId="776488695">
    <w:abstractNumId w:val="2"/>
  </w:num>
  <w:num w:numId="3" w16cid:durableId="664624547">
    <w:abstractNumId w:val="16"/>
  </w:num>
  <w:num w:numId="4" w16cid:durableId="1933581277">
    <w:abstractNumId w:val="7"/>
  </w:num>
  <w:num w:numId="5" w16cid:durableId="1427849323">
    <w:abstractNumId w:val="20"/>
  </w:num>
  <w:num w:numId="6" w16cid:durableId="710110867">
    <w:abstractNumId w:val="5"/>
  </w:num>
  <w:num w:numId="7" w16cid:durableId="751663861">
    <w:abstractNumId w:val="14"/>
  </w:num>
  <w:num w:numId="8" w16cid:durableId="1790121687">
    <w:abstractNumId w:val="21"/>
  </w:num>
  <w:num w:numId="9" w16cid:durableId="1636063445">
    <w:abstractNumId w:val="1"/>
  </w:num>
  <w:num w:numId="10" w16cid:durableId="1284190636">
    <w:abstractNumId w:val="9"/>
  </w:num>
  <w:num w:numId="11" w16cid:durableId="1915771211">
    <w:abstractNumId w:val="11"/>
  </w:num>
  <w:num w:numId="12" w16cid:durableId="459109038">
    <w:abstractNumId w:val="8"/>
  </w:num>
  <w:num w:numId="13" w16cid:durableId="1210603444">
    <w:abstractNumId w:val="0"/>
  </w:num>
  <w:num w:numId="14" w16cid:durableId="1936748602">
    <w:abstractNumId w:val="18"/>
  </w:num>
  <w:num w:numId="15" w16cid:durableId="426464843">
    <w:abstractNumId w:val="13"/>
  </w:num>
  <w:num w:numId="16" w16cid:durableId="1400053361">
    <w:abstractNumId w:val="10"/>
  </w:num>
  <w:num w:numId="17" w16cid:durableId="2024696918">
    <w:abstractNumId w:val="12"/>
  </w:num>
  <w:num w:numId="18" w16cid:durableId="285089146">
    <w:abstractNumId w:val="15"/>
  </w:num>
  <w:num w:numId="19" w16cid:durableId="1976907821">
    <w:abstractNumId w:val="3"/>
  </w:num>
  <w:num w:numId="20" w16cid:durableId="335498399">
    <w:abstractNumId w:val="19"/>
  </w:num>
  <w:num w:numId="21" w16cid:durableId="1911184293">
    <w:abstractNumId w:val="17"/>
  </w:num>
  <w:num w:numId="22" w16cid:durableId="3709587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CF"/>
    <w:rsid w:val="00004FCE"/>
    <w:rsid w:val="00013DF8"/>
    <w:rsid w:val="00016E12"/>
    <w:rsid w:val="00030996"/>
    <w:rsid w:val="00045462"/>
    <w:rsid w:val="0006019C"/>
    <w:rsid w:val="0007772C"/>
    <w:rsid w:val="00080317"/>
    <w:rsid w:val="000A781F"/>
    <w:rsid w:val="000C719D"/>
    <w:rsid w:val="000E1C0F"/>
    <w:rsid w:val="001126C5"/>
    <w:rsid w:val="0011555E"/>
    <w:rsid w:val="00137FA1"/>
    <w:rsid w:val="0017408A"/>
    <w:rsid w:val="00175471"/>
    <w:rsid w:val="00185D79"/>
    <w:rsid w:val="00196C92"/>
    <w:rsid w:val="001A1C84"/>
    <w:rsid w:val="001A2162"/>
    <w:rsid w:val="001E4955"/>
    <w:rsid w:val="0020533C"/>
    <w:rsid w:val="00211A98"/>
    <w:rsid w:val="002218EB"/>
    <w:rsid w:val="002336A4"/>
    <w:rsid w:val="002849B9"/>
    <w:rsid w:val="00293393"/>
    <w:rsid w:val="002B282B"/>
    <w:rsid w:val="002B4328"/>
    <w:rsid w:val="002B7654"/>
    <w:rsid w:val="002D1CA9"/>
    <w:rsid w:val="002E344F"/>
    <w:rsid w:val="003028F2"/>
    <w:rsid w:val="00322B1B"/>
    <w:rsid w:val="003450D0"/>
    <w:rsid w:val="00346DEE"/>
    <w:rsid w:val="00365955"/>
    <w:rsid w:val="003747A7"/>
    <w:rsid w:val="0038108C"/>
    <w:rsid w:val="003854F0"/>
    <w:rsid w:val="003C1EC7"/>
    <w:rsid w:val="003C4293"/>
    <w:rsid w:val="003E6125"/>
    <w:rsid w:val="003F2C13"/>
    <w:rsid w:val="003F6F55"/>
    <w:rsid w:val="00410233"/>
    <w:rsid w:val="004178E9"/>
    <w:rsid w:val="00424671"/>
    <w:rsid w:val="00445F4F"/>
    <w:rsid w:val="0045145B"/>
    <w:rsid w:val="004975E4"/>
    <w:rsid w:val="004C6A90"/>
    <w:rsid w:val="004C6DCB"/>
    <w:rsid w:val="004D56AB"/>
    <w:rsid w:val="004D7F71"/>
    <w:rsid w:val="004E0453"/>
    <w:rsid w:val="004E4CD5"/>
    <w:rsid w:val="00551A64"/>
    <w:rsid w:val="00564108"/>
    <w:rsid w:val="00594425"/>
    <w:rsid w:val="005A0E63"/>
    <w:rsid w:val="005A408C"/>
    <w:rsid w:val="005D2A85"/>
    <w:rsid w:val="005D403F"/>
    <w:rsid w:val="005D7357"/>
    <w:rsid w:val="005E5249"/>
    <w:rsid w:val="005F0852"/>
    <w:rsid w:val="005F6C96"/>
    <w:rsid w:val="00604D95"/>
    <w:rsid w:val="00640BCA"/>
    <w:rsid w:val="006609B0"/>
    <w:rsid w:val="00695BB5"/>
    <w:rsid w:val="006B58C4"/>
    <w:rsid w:val="006C1A8C"/>
    <w:rsid w:val="006E1BA1"/>
    <w:rsid w:val="006E7FA9"/>
    <w:rsid w:val="00727474"/>
    <w:rsid w:val="00727A1B"/>
    <w:rsid w:val="00727BE0"/>
    <w:rsid w:val="00730798"/>
    <w:rsid w:val="00735D6B"/>
    <w:rsid w:val="0075758E"/>
    <w:rsid w:val="0077727B"/>
    <w:rsid w:val="00793B05"/>
    <w:rsid w:val="0079607F"/>
    <w:rsid w:val="0079769E"/>
    <w:rsid w:val="007A6617"/>
    <w:rsid w:val="007A661F"/>
    <w:rsid w:val="007C5A0D"/>
    <w:rsid w:val="007D08B9"/>
    <w:rsid w:val="007D2ADD"/>
    <w:rsid w:val="007E4974"/>
    <w:rsid w:val="007F25AF"/>
    <w:rsid w:val="007F38F2"/>
    <w:rsid w:val="007F3D32"/>
    <w:rsid w:val="00801DE2"/>
    <w:rsid w:val="00806302"/>
    <w:rsid w:val="0080715D"/>
    <w:rsid w:val="00827589"/>
    <w:rsid w:val="00837524"/>
    <w:rsid w:val="0084336B"/>
    <w:rsid w:val="008531F4"/>
    <w:rsid w:val="00860C60"/>
    <w:rsid w:val="00864913"/>
    <w:rsid w:val="00882604"/>
    <w:rsid w:val="00884D24"/>
    <w:rsid w:val="00887E4E"/>
    <w:rsid w:val="008C60BD"/>
    <w:rsid w:val="008E35D3"/>
    <w:rsid w:val="008E59CD"/>
    <w:rsid w:val="00937DB9"/>
    <w:rsid w:val="00942422"/>
    <w:rsid w:val="00945749"/>
    <w:rsid w:val="00953124"/>
    <w:rsid w:val="00963F62"/>
    <w:rsid w:val="009A4055"/>
    <w:rsid w:val="009B2FC1"/>
    <w:rsid w:val="00A32F7F"/>
    <w:rsid w:val="00A40492"/>
    <w:rsid w:val="00A43828"/>
    <w:rsid w:val="00A4403B"/>
    <w:rsid w:val="00A46891"/>
    <w:rsid w:val="00A54E45"/>
    <w:rsid w:val="00A567E1"/>
    <w:rsid w:val="00A67026"/>
    <w:rsid w:val="00A76071"/>
    <w:rsid w:val="00A87DF3"/>
    <w:rsid w:val="00A97CD0"/>
    <w:rsid w:val="00AD792C"/>
    <w:rsid w:val="00AE11DA"/>
    <w:rsid w:val="00AE7B41"/>
    <w:rsid w:val="00B01DCC"/>
    <w:rsid w:val="00B2157E"/>
    <w:rsid w:val="00B238DF"/>
    <w:rsid w:val="00B24BFB"/>
    <w:rsid w:val="00B26EBC"/>
    <w:rsid w:val="00B31492"/>
    <w:rsid w:val="00B409ED"/>
    <w:rsid w:val="00B57CE3"/>
    <w:rsid w:val="00B72730"/>
    <w:rsid w:val="00BA694F"/>
    <w:rsid w:val="00BE5977"/>
    <w:rsid w:val="00C23933"/>
    <w:rsid w:val="00C335E9"/>
    <w:rsid w:val="00C4528E"/>
    <w:rsid w:val="00C46C07"/>
    <w:rsid w:val="00C77E40"/>
    <w:rsid w:val="00C80B07"/>
    <w:rsid w:val="00C81703"/>
    <w:rsid w:val="00C83F26"/>
    <w:rsid w:val="00CA79DD"/>
    <w:rsid w:val="00CC458A"/>
    <w:rsid w:val="00CC6047"/>
    <w:rsid w:val="00CD76C1"/>
    <w:rsid w:val="00CE4351"/>
    <w:rsid w:val="00CE6B62"/>
    <w:rsid w:val="00CF0491"/>
    <w:rsid w:val="00D07EBE"/>
    <w:rsid w:val="00D12DDD"/>
    <w:rsid w:val="00D1787C"/>
    <w:rsid w:val="00D203CA"/>
    <w:rsid w:val="00D30F0B"/>
    <w:rsid w:val="00D919D5"/>
    <w:rsid w:val="00DC3F2B"/>
    <w:rsid w:val="00DF0D42"/>
    <w:rsid w:val="00DF27E1"/>
    <w:rsid w:val="00DF5B0F"/>
    <w:rsid w:val="00E054AC"/>
    <w:rsid w:val="00E12F84"/>
    <w:rsid w:val="00E21A65"/>
    <w:rsid w:val="00E27B93"/>
    <w:rsid w:val="00E3436B"/>
    <w:rsid w:val="00E62D29"/>
    <w:rsid w:val="00E64C28"/>
    <w:rsid w:val="00E74B45"/>
    <w:rsid w:val="00ED14A9"/>
    <w:rsid w:val="00ED62CB"/>
    <w:rsid w:val="00ED64D0"/>
    <w:rsid w:val="00F179A7"/>
    <w:rsid w:val="00F46EB7"/>
    <w:rsid w:val="00F57E6D"/>
    <w:rsid w:val="00F74BCF"/>
    <w:rsid w:val="00F82FA2"/>
    <w:rsid w:val="00FA0AFE"/>
    <w:rsid w:val="00FA4D57"/>
    <w:rsid w:val="00FA6103"/>
    <w:rsid w:val="00FB0ABF"/>
    <w:rsid w:val="00FE391B"/>
    <w:rsid w:val="00FE6DD4"/>
    <w:rsid w:val="00FF29E1"/>
    <w:rsid w:val="00FF3B50"/>
    <w:rsid w:val="00FF4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7E9C4EE"/>
  <w15:docId w15:val="{D00D7D9F-3EA9-4959-B233-9E961838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F71"/>
  </w:style>
  <w:style w:type="paragraph" w:styleId="Heading1">
    <w:name w:val="heading 1"/>
    <w:basedOn w:val="Normal"/>
    <w:next w:val="Normal"/>
    <w:qFormat/>
    <w:rsid w:val="004D7F71"/>
    <w:pPr>
      <w:keepNext/>
      <w:jc w:val="center"/>
      <w:outlineLvl w:val="0"/>
    </w:pPr>
    <w:rPr>
      <w:sz w:val="28"/>
    </w:rPr>
  </w:style>
  <w:style w:type="paragraph" w:styleId="Heading2">
    <w:name w:val="heading 2"/>
    <w:basedOn w:val="Normal"/>
    <w:next w:val="Normal"/>
    <w:qFormat/>
    <w:rsid w:val="004D7F71"/>
    <w:pPr>
      <w:keepNext/>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outlineLvl w:val="1"/>
    </w:pPr>
    <w:rPr>
      <w:b/>
    </w:rPr>
  </w:style>
  <w:style w:type="paragraph" w:styleId="Heading3">
    <w:name w:val="heading 3"/>
    <w:basedOn w:val="Normal"/>
    <w:next w:val="Normal"/>
    <w:qFormat/>
    <w:rsid w:val="004D7F71"/>
    <w:pPr>
      <w:keepNext/>
      <w:shd w:val="solid" w:color="000000" w:fill="auto"/>
      <w:jc w:val="center"/>
      <w:outlineLvl w:val="2"/>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7F71"/>
    <w:pPr>
      <w:tabs>
        <w:tab w:val="center" w:pos="4320"/>
        <w:tab w:val="right" w:pos="8640"/>
      </w:tabs>
    </w:pPr>
    <w:rPr>
      <w:rFonts w:ascii="Arial" w:hAnsi="Arial"/>
    </w:rPr>
  </w:style>
  <w:style w:type="character" w:styleId="LineNumber">
    <w:name w:val="line number"/>
    <w:basedOn w:val="DefaultParagraphFont"/>
    <w:rsid w:val="004D7F71"/>
  </w:style>
  <w:style w:type="paragraph" w:customStyle="1" w:styleId="1Outline">
    <w:name w:val="1Outline"/>
    <w:rsid w:val="004D7F71"/>
    <w:pPr>
      <w:tabs>
        <w:tab w:val="left" w:pos="720"/>
      </w:tabs>
      <w:ind w:left="720" w:hanging="720"/>
    </w:pPr>
    <w:rPr>
      <w:snapToGrid w:val="0"/>
      <w:sz w:val="24"/>
    </w:rPr>
  </w:style>
  <w:style w:type="paragraph" w:customStyle="1" w:styleId="2Outline">
    <w:name w:val="2Outline"/>
    <w:rsid w:val="004D7F71"/>
    <w:pPr>
      <w:tabs>
        <w:tab w:val="left" w:pos="720"/>
        <w:tab w:val="left" w:pos="1440"/>
      </w:tabs>
      <w:ind w:left="1440" w:hanging="720"/>
    </w:pPr>
    <w:rPr>
      <w:snapToGrid w:val="0"/>
      <w:sz w:val="24"/>
    </w:rPr>
  </w:style>
  <w:style w:type="paragraph" w:customStyle="1" w:styleId="3Outline">
    <w:name w:val="3Outline"/>
    <w:rsid w:val="004D7F71"/>
    <w:pPr>
      <w:tabs>
        <w:tab w:val="left" w:pos="720"/>
        <w:tab w:val="left" w:pos="1440"/>
        <w:tab w:val="left" w:pos="2160"/>
      </w:tabs>
      <w:ind w:left="2160" w:hanging="720"/>
    </w:pPr>
    <w:rPr>
      <w:snapToGrid w:val="0"/>
      <w:sz w:val="24"/>
    </w:rPr>
  </w:style>
  <w:style w:type="paragraph" w:customStyle="1" w:styleId="4Outline">
    <w:name w:val="4Outline"/>
    <w:rsid w:val="004D7F71"/>
    <w:pPr>
      <w:tabs>
        <w:tab w:val="left" w:pos="720"/>
        <w:tab w:val="left" w:pos="1440"/>
        <w:tab w:val="left" w:pos="2160"/>
        <w:tab w:val="left" w:pos="2880"/>
      </w:tabs>
      <w:ind w:left="2880" w:hanging="720"/>
    </w:pPr>
    <w:rPr>
      <w:snapToGrid w:val="0"/>
      <w:sz w:val="24"/>
    </w:rPr>
  </w:style>
  <w:style w:type="paragraph" w:customStyle="1" w:styleId="5Outline">
    <w:name w:val="5Outline"/>
    <w:rsid w:val="004D7F71"/>
    <w:pPr>
      <w:tabs>
        <w:tab w:val="left" w:pos="720"/>
        <w:tab w:val="left" w:pos="1440"/>
        <w:tab w:val="left" w:pos="2160"/>
        <w:tab w:val="left" w:pos="2880"/>
        <w:tab w:val="left" w:pos="3600"/>
      </w:tabs>
      <w:ind w:left="3600" w:hanging="720"/>
    </w:pPr>
    <w:rPr>
      <w:snapToGrid w:val="0"/>
      <w:sz w:val="24"/>
    </w:rPr>
  </w:style>
  <w:style w:type="paragraph" w:styleId="Footer">
    <w:name w:val="footer"/>
    <w:basedOn w:val="Normal"/>
    <w:rsid w:val="004D7F71"/>
    <w:pPr>
      <w:tabs>
        <w:tab w:val="center" w:pos="4320"/>
        <w:tab w:val="right" w:pos="8640"/>
      </w:tabs>
    </w:pPr>
  </w:style>
  <w:style w:type="paragraph" w:styleId="BodyText">
    <w:name w:val="Body Text"/>
    <w:basedOn w:val="Normal"/>
    <w:rsid w:val="004D7F71"/>
    <w:rPr>
      <w:sz w:val="22"/>
    </w:rPr>
  </w:style>
  <w:style w:type="paragraph" w:styleId="BodyTextIndent">
    <w:name w:val="Body Text Indent"/>
    <w:basedOn w:val="Normal"/>
    <w:rsid w:val="004D7F71"/>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360"/>
    </w:pPr>
    <w:rPr>
      <w:b/>
      <w:sz w:val="22"/>
    </w:rPr>
  </w:style>
  <w:style w:type="character" w:styleId="PageNumber">
    <w:name w:val="page number"/>
    <w:basedOn w:val="DefaultParagraphFont"/>
    <w:rsid w:val="004D7F71"/>
  </w:style>
  <w:style w:type="paragraph" w:styleId="BodyTextIndent2">
    <w:name w:val="Body Text Indent 2"/>
    <w:basedOn w:val="Normal"/>
    <w:rsid w:val="004D7F71"/>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1080"/>
    </w:pPr>
    <w:rPr>
      <w:sz w:val="22"/>
    </w:rPr>
  </w:style>
  <w:style w:type="paragraph" w:styleId="BodyTextIndent3">
    <w:name w:val="Body Text Indent 3"/>
    <w:basedOn w:val="Normal"/>
    <w:rsid w:val="004D7F71"/>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720"/>
    </w:pPr>
    <w:rPr>
      <w:sz w:val="22"/>
    </w:rPr>
  </w:style>
  <w:style w:type="character" w:styleId="Hyperlink">
    <w:name w:val="Hyperlink"/>
    <w:basedOn w:val="DefaultParagraphFont"/>
    <w:rsid w:val="004D7F71"/>
    <w:rPr>
      <w:color w:val="0000FF"/>
      <w:u w:val="single"/>
    </w:rPr>
  </w:style>
  <w:style w:type="paragraph" w:styleId="BodyText2">
    <w:name w:val="Body Text 2"/>
    <w:basedOn w:val="Normal"/>
    <w:rsid w:val="004D7F71"/>
    <w:pPr>
      <w:pBdr>
        <w:top w:val="single" w:sz="4" w:space="1" w:color="auto"/>
        <w:left w:val="single" w:sz="4" w:space="4" w:color="auto"/>
        <w:bottom w:val="single" w:sz="4" w:space="1" w:color="auto"/>
        <w:right w:val="single" w:sz="4" w:space="4" w:color="auto"/>
      </w:pBd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 w:val="left" w:pos="8550"/>
      </w:tabs>
    </w:pPr>
    <w:rPr>
      <w:rFonts w:ascii="Arial" w:hAnsi="Arial"/>
      <w:sz w:val="22"/>
    </w:rPr>
  </w:style>
  <w:style w:type="paragraph" w:styleId="BodyText3">
    <w:name w:val="Body Text 3"/>
    <w:basedOn w:val="Normal"/>
    <w:rsid w:val="004D7F71"/>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pPr>
    <w:rPr>
      <w:rFonts w:ascii="Arial" w:hAnsi="Arial"/>
      <w:b/>
      <w:sz w:val="22"/>
    </w:rPr>
  </w:style>
  <w:style w:type="paragraph" w:styleId="HTMLPreformatted">
    <w:name w:val="HTML Preformatted"/>
    <w:basedOn w:val="Normal"/>
    <w:rsid w:val="00F7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rPr>
  </w:style>
  <w:style w:type="paragraph" w:styleId="ListParagraph">
    <w:name w:val="List Paragraph"/>
    <w:basedOn w:val="Normal"/>
    <w:uiPriority w:val="34"/>
    <w:qFormat/>
    <w:rsid w:val="001A1C84"/>
    <w:pPr>
      <w:ind w:left="720"/>
      <w:contextualSpacing/>
    </w:pPr>
  </w:style>
  <w:style w:type="character" w:styleId="CommentReference">
    <w:name w:val="annotation reference"/>
    <w:basedOn w:val="DefaultParagraphFont"/>
    <w:uiPriority w:val="99"/>
    <w:rsid w:val="00E74B45"/>
    <w:rPr>
      <w:sz w:val="16"/>
      <w:szCs w:val="16"/>
    </w:rPr>
  </w:style>
  <w:style w:type="paragraph" w:styleId="CommentText">
    <w:name w:val="annotation text"/>
    <w:basedOn w:val="Normal"/>
    <w:link w:val="CommentTextChar"/>
    <w:uiPriority w:val="99"/>
    <w:rsid w:val="00E74B45"/>
  </w:style>
  <w:style w:type="character" w:customStyle="1" w:styleId="CommentTextChar">
    <w:name w:val="Comment Text Char"/>
    <w:basedOn w:val="DefaultParagraphFont"/>
    <w:link w:val="CommentText"/>
    <w:uiPriority w:val="99"/>
    <w:rsid w:val="00E74B45"/>
  </w:style>
  <w:style w:type="paragraph" w:styleId="CommentSubject">
    <w:name w:val="annotation subject"/>
    <w:basedOn w:val="CommentText"/>
    <w:next w:val="CommentText"/>
    <w:link w:val="CommentSubjectChar"/>
    <w:rsid w:val="00E74B45"/>
    <w:rPr>
      <w:b/>
      <w:bCs/>
    </w:rPr>
  </w:style>
  <w:style w:type="character" w:customStyle="1" w:styleId="CommentSubjectChar">
    <w:name w:val="Comment Subject Char"/>
    <w:basedOn w:val="CommentTextChar"/>
    <w:link w:val="CommentSubject"/>
    <w:rsid w:val="00E74B45"/>
    <w:rPr>
      <w:b/>
      <w:bCs/>
    </w:rPr>
  </w:style>
  <w:style w:type="paragraph" w:styleId="BalloonText">
    <w:name w:val="Balloon Text"/>
    <w:basedOn w:val="Normal"/>
    <w:link w:val="BalloonTextChar"/>
    <w:rsid w:val="00E74B45"/>
    <w:rPr>
      <w:rFonts w:ascii="Tahoma" w:hAnsi="Tahoma" w:cs="Tahoma"/>
      <w:sz w:val="16"/>
      <w:szCs w:val="16"/>
    </w:rPr>
  </w:style>
  <w:style w:type="character" w:customStyle="1" w:styleId="BalloonTextChar">
    <w:name w:val="Balloon Text Char"/>
    <w:basedOn w:val="DefaultParagraphFont"/>
    <w:link w:val="BalloonText"/>
    <w:rsid w:val="00E74B45"/>
    <w:rPr>
      <w:rFonts w:ascii="Tahoma" w:hAnsi="Tahoma" w:cs="Tahoma"/>
      <w:sz w:val="16"/>
      <w:szCs w:val="16"/>
    </w:rPr>
  </w:style>
  <w:style w:type="paragraph" w:styleId="Revision">
    <w:name w:val="Revision"/>
    <w:hidden/>
    <w:uiPriority w:val="99"/>
    <w:semiHidden/>
    <w:rsid w:val="00C80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6B909-98FC-4EF0-A3A9-BF6E6E5C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4633</Words>
  <Characters>24012</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 Kathleen</dc:creator>
  <cp:lastModifiedBy>Ott, Kathleen</cp:lastModifiedBy>
  <cp:revision>5</cp:revision>
  <cp:lastPrinted>2019-11-04T18:34:00Z</cp:lastPrinted>
  <dcterms:created xsi:type="dcterms:W3CDTF">2024-07-17T14:34:00Z</dcterms:created>
  <dcterms:modified xsi:type="dcterms:W3CDTF">2024-11-19T18:53:00Z</dcterms:modified>
</cp:coreProperties>
</file>